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50C42" w14:textId="77777777" w:rsidR="001C55E4" w:rsidRDefault="00784D8C">
      <w:pPr>
        <w:jc w:val="right"/>
        <w:rPr>
          <w:rFonts w:ascii="Arial" w:hAnsi="Arial" w:cs="Arial"/>
          <w:b/>
          <w:sz w:val="26"/>
          <w:szCs w:val="26"/>
        </w:rPr>
      </w:pPr>
      <w:r>
        <w:rPr>
          <w:rFonts w:ascii="Arial" w:hAnsi="Arial" w:cs="Arial"/>
          <w:b/>
          <w:noProof/>
          <w:sz w:val="26"/>
          <w:szCs w:val="26"/>
          <w:lang w:eastAsia="en-GB"/>
        </w:rPr>
        <w:drawing>
          <wp:inline distT="0" distB="0" distL="0" distR="0" wp14:anchorId="78030EA6" wp14:editId="2855F90F">
            <wp:extent cx="8001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971550"/>
                    </a:xfrm>
                    <a:prstGeom prst="rect">
                      <a:avLst/>
                    </a:prstGeom>
                    <a:solidFill>
                      <a:srgbClr val="FFFFFF"/>
                    </a:solidFill>
                    <a:ln>
                      <a:noFill/>
                    </a:ln>
                  </pic:spPr>
                </pic:pic>
              </a:graphicData>
            </a:graphic>
          </wp:inline>
        </w:drawing>
      </w:r>
    </w:p>
    <w:p w14:paraId="79040342" w14:textId="77777777" w:rsidR="001C55E4" w:rsidRDefault="001C55E4">
      <w:pPr>
        <w:jc w:val="center"/>
        <w:rPr>
          <w:rFonts w:ascii="Arial" w:hAnsi="Arial" w:cs="Arial"/>
          <w:b/>
          <w:sz w:val="26"/>
          <w:szCs w:val="26"/>
        </w:rPr>
      </w:pPr>
      <w:r>
        <w:rPr>
          <w:rFonts w:ascii="Arial" w:hAnsi="Arial" w:cs="Arial"/>
          <w:b/>
          <w:sz w:val="26"/>
          <w:szCs w:val="26"/>
        </w:rPr>
        <w:t>YORKSHIRE HISTORIC CHURCHES TRUST</w:t>
      </w:r>
    </w:p>
    <w:p w14:paraId="29FDFF87" w14:textId="77777777" w:rsidR="001C55E4" w:rsidRDefault="003B0FDD">
      <w:pPr>
        <w:jc w:val="center"/>
        <w:rPr>
          <w:rFonts w:ascii="Arial" w:hAnsi="Arial" w:cs="Arial"/>
          <w:b/>
          <w:i/>
          <w:sz w:val="16"/>
          <w:szCs w:val="16"/>
        </w:rPr>
      </w:pPr>
      <w:r>
        <w:rPr>
          <w:rFonts w:ascii="Arial" w:hAnsi="Arial" w:cs="Arial"/>
          <w:b/>
          <w:i/>
          <w:sz w:val="16"/>
          <w:szCs w:val="16"/>
        </w:rPr>
        <w:t>CIO r</w:t>
      </w:r>
      <w:r w:rsidR="001C55E4">
        <w:rPr>
          <w:rFonts w:ascii="Arial" w:hAnsi="Arial" w:cs="Arial"/>
          <w:b/>
          <w:i/>
          <w:sz w:val="16"/>
          <w:szCs w:val="16"/>
        </w:rPr>
        <w:t xml:space="preserve">egistered </w:t>
      </w:r>
      <w:r>
        <w:rPr>
          <w:rFonts w:ascii="Arial" w:hAnsi="Arial" w:cs="Arial"/>
          <w:b/>
          <w:i/>
          <w:sz w:val="16"/>
          <w:szCs w:val="16"/>
        </w:rPr>
        <w:t>number</w:t>
      </w:r>
      <w:r w:rsidR="001C55E4">
        <w:rPr>
          <w:rFonts w:ascii="Arial" w:hAnsi="Arial" w:cs="Arial"/>
          <w:b/>
          <w:i/>
          <w:sz w:val="16"/>
          <w:szCs w:val="16"/>
        </w:rPr>
        <w:t xml:space="preserve"> </w:t>
      </w:r>
      <w:r>
        <w:rPr>
          <w:rFonts w:ascii="Arial" w:hAnsi="Arial" w:cs="Arial"/>
          <w:b/>
          <w:i/>
          <w:sz w:val="16"/>
          <w:szCs w:val="16"/>
        </w:rPr>
        <w:t>1175099</w:t>
      </w:r>
    </w:p>
    <w:p w14:paraId="10409DF6" w14:textId="77777777" w:rsidR="001C55E4" w:rsidRDefault="001C55E4">
      <w:pPr>
        <w:rPr>
          <w:rFonts w:ascii="Arial" w:hAnsi="Arial" w:cs="Arial"/>
          <w:b/>
          <w:sz w:val="22"/>
          <w:szCs w:val="22"/>
        </w:rPr>
      </w:pPr>
    </w:p>
    <w:p w14:paraId="19F89786" w14:textId="44A60DBC" w:rsidR="001C55E4" w:rsidRDefault="001C55E4">
      <w:pPr>
        <w:jc w:val="center"/>
        <w:rPr>
          <w:rFonts w:ascii="Arial" w:hAnsi="Arial" w:cs="Arial"/>
          <w:b/>
          <w:sz w:val="22"/>
          <w:szCs w:val="22"/>
          <w:u w:val="single"/>
        </w:rPr>
      </w:pPr>
      <w:r>
        <w:rPr>
          <w:rFonts w:ascii="Arial" w:hAnsi="Arial" w:cs="Arial"/>
          <w:b/>
          <w:sz w:val="22"/>
          <w:szCs w:val="22"/>
          <w:u w:val="single"/>
        </w:rPr>
        <w:t>GUIDANCE NOTES ON APPLYING FOR GRANT</w:t>
      </w:r>
      <w:r w:rsidR="00864F98">
        <w:rPr>
          <w:rFonts w:ascii="Arial" w:hAnsi="Arial" w:cs="Arial"/>
          <w:b/>
          <w:sz w:val="22"/>
          <w:szCs w:val="22"/>
          <w:u w:val="single"/>
        </w:rPr>
        <w:t>S</w:t>
      </w:r>
    </w:p>
    <w:p w14:paraId="70D9A926" w14:textId="77777777" w:rsidR="001C55E4" w:rsidRDefault="001C55E4">
      <w:pPr>
        <w:rPr>
          <w:rFonts w:ascii="Arial" w:hAnsi="Arial" w:cs="Arial"/>
          <w:sz w:val="22"/>
          <w:szCs w:val="22"/>
        </w:rPr>
      </w:pPr>
    </w:p>
    <w:p w14:paraId="693AFCDB" w14:textId="4167332D" w:rsidR="001C55E4" w:rsidRDefault="001C55E4">
      <w:pPr>
        <w:rPr>
          <w:rFonts w:ascii="Arial" w:hAnsi="Arial" w:cs="Arial"/>
          <w:sz w:val="22"/>
          <w:szCs w:val="22"/>
        </w:rPr>
      </w:pPr>
      <w:r>
        <w:rPr>
          <w:rFonts w:ascii="Arial" w:hAnsi="Arial" w:cs="Arial"/>
          <w:sz w:val="22"/>
          <w:szCs w:val="22"/>
        </w:rPr>
        <w:t>The Yorkshire Historic Churches Trust</w:t>
      </w:r>
      <w:r w:rsidR="00915E9E">
        <w:rPr>
          <w:rFonts w:ascii="Arial" w:hAnsi="Arial" w:cs="Arial"/>
          <w:sz w:val="22"/>
          <w:szCs w:val="22"/>
        </w:rPr>
        <w:t xml:space="preserve"> can</w:t>
      </w:r>
      <w:r w:rsidR="004E221C">
        <w:rPr>
          <w:rFonts w:ascii="Arial" w:hAnsi="Arial" w:cs="Arial"/>
          <w:color w:val="FF0000"/>
          <w:sz w:val="22"/>
          <w:szCs w:val="22"/>
        </w:rPr>
        <w:t xml:space="preserve"> </w:t>
      </w:r>
      <w:r>
        <w:rPr>
          <w:rFonts w:ascii="Arial" w:hAnsi="Arial" w:cs="Arial"/>
          <w:sz w:val="22"/>
          <w:szCs w:val="22"/>
        </w:rPr>
        <w:t>assist Christian churches of any denomination used for public worship and situated in Yorkshire, as it existed before local government re-organisation in 1974.  The church may be of any age and need not be listed.</w:t>
      </w:r>
      <w:r w:rsidR="00A627AB">
        <w:rPr>
          <w:rFonts w:ascii="Arial" w:hAnsi="Arial" w:cs="Arial"/>
          <w:sz w:val="22"/>
          <w:szCs w:val="22"/>
        </w:rPr>
        <w:t xml:space="preserve"> </w:t>
      </w:r>
      <w:r w:rsidR="00A627AB" w:rsidRPr="00A627AB">
        <w:rPr>
          <w:rFonts w:ascii="Arial" w:hAnsi="Arial" w:cs="Arial"/>
          <w:sz w:val="22"/>
          <w:szCs w:val="22"/>
        </w:rPr>
        <w:t>‘For clarification ‘used for public worship’ means used for that purpose at least twelve times a year. In exceptional circumstances an application will be considered where there is less public worship and the church or chapel is of particular architectural merit and is used for community events or purposes.</w:t>
      </w:r>
    </w:p>
    <w:p w14:paraId="170346B0" w14:textId="77777777" w:rsidR="001C55E4" w:rsidRDefault="001C55E4">
      <w:pPr>
        <w:rPr>
          <w:rFonts w:ascii="Arial" w:hAnsi="Arial" w:cs="Arial"/>
          <w:sz w:val="22"/>
          <w:szCs w:val="22"/>
        </w:rPr>
      </w:pPr>
    </w:p>
    <w:p w14:paraId="73BB7B57" w14:textId="77777777" w:rsidR="001C55E4" w:rsidRDefault="001C55E4">
      <w:pPr>
        <w:rPr>
          <w:rFonts w:ascii="Arial" w:hAnsi="Arial" w:cs="Arial"/>
          <w:sz w:val="22"/>
          <w:szCs w:val="22"/>
        </w:rPr>
      </w:pPr>
      <w:r>
        <w:rPr>
          <w:rFonts w:ascii="Arial" w:hAnsi="Arial" w:cs="Arial"/>
          <w:sz w:val="22"/>
          <w:szCs w:val="22"/>
          <w:u w:val="single"/>
        </w:rPr>
        <w:t>Eligible Works include</w:t>
      </w:r>
      <w:r>
        <w:rPr>
          <w:rFonts w:ascii="Arial" w:hAnsi="Arial" w:cs="Arial"/>
          <w:sz w:val="22"/>
          <w:szCs w:val="22"/>
        </w:rPr>
        <w:t>:</w:t>
      </w:r>
    </w:p>
    <w:p w14:paraId="7A77BBA7" w14:textId="77777777" w:rsidR="001C55E4" w:rsidRDefault="001C55E4">
      <w:pPr>
        <w:numPr>
          <w:ilvl w:val="0"/>
          <w:numId w:val="5"/>
        </w:numPr>
        <w:rPr>
          <w:rFonts w:ascii="Arial" w:hAnsi="Arial" w:cs="Arial"/>
          <w:sz w:val="22"/>
          <w:szCs w:val="22"/>
        </w:rPr>
      </w:pPr>
      <w:r>
        <w:rPr>
          <w:rFonts w:ascii="Arial" w:hAnsi="Arial" w:cs="Arial"/>
          <w:sz w:val="22"/>
          <w:szCs w:val="22"/>
        </w:rPr>
        <w:t xml:space="preserve">Repairs to the church fabric, </w:t>
      </w:r>
      <w:proofErr w:type="spellStart"/>
      <w:r>
        <w:rPr>
          <w:rFonts w:ascii="Arial" w:hAnsi="Arial" w:cs="Arial"/>
          <w:sz w:val="22"/>
          <w:szCs w:val="22"/>
        </w:rPr>
        <w:t>eg.</w:t>
      </w:r>
      <w:proofErr w:type="spellEnd"/>
      <w:r>
        <w:rPr>
          <w:rFonts w:ascii="Arial" w:hAnsi="Arial" w:cs="Arial"/>
          <w:sz w:val="22"/>
          <w:szCs w:val="22"/>
        </w:rPr>
        <w:t xml:space="preserve"> walls, roofs, floors, tower, bell frames, windows, stonework, repointing, rainwater goods. </w:t>
      </w:r>
    </w:p>
    <w:p w14:paraId="5E66EA08" w14:textId="77777777" w:rsidR="001C55E4" w:rsidRDefault="001C55E4">
      <w:pPr>
        <w:rPr>
          <w:rFonts w:ascii="Arial" w:hAnsi="Arial" w:cs="Arial"/>
          <w:sz w:val="22"/>
          <w:szCs w:val="22"/>
        </w:rPr>
      </w:pPr>
    </w:p>
    <w:p w14:paraId="2D2D1232" w14:textId="77777777" w:rsidR="001C55E4" w:rsidRDefault="001C55E4">
      <w:pPr>
        <w:numPr>
          <w:ilvl w:val="0"/>
          <w:numId w:val="5"/>
        </w:numPr>
        <w:rPr>
          <w:rFonts w:ascii="Arial" w:hAnsi="Arial" w:cs="Arial"/>
          <w:sz w:val="22"/>
          <w:szCs w:val="22"/>
        </w:rPr>
      </w:pPr>
      <w:r>
        <w:rPr>
          <w:rFonts w:ascii="Arial" w:hAnsi="Arial" w:cs="Arial"/>
          <w:sz w:val="22"/>
          <w:szCs w:val="22"/>
        </w:rPr>
        <w:t xml:space="preserve">Conservation of fixtures and fittings, </w:t>
      </w:r>
      <w:proofErr w:type="spellStart"/>
      <w:r>
        <w:rPr>
          <w:rFonts w:ascii="Arial" w:hAnsi="Arial" w:cs="Arial"/>
          <w:sz w:val="22"/>
          <w:szCs w:val="22"/>
        </w:rPr>
        <w:t>eg.</w:t>
      </w:r>
      <w:proofErr w:type="spellEnd"/>
      <w:r>
        <w:rPr>
          <w:rFonts w:ascii="Arial" w:hAnsi="Arial" w:cs="Arial"/>
          <w:sz w:val="22"/>
          <w:szCs w:val="22"/>
        </w:rPr>
        <w:t xml:space="preserve"> monuments, furniture, stained glass. </w:t>
      </w:r>
    </w:p>
    <w:p w14:paraId="351FC11C" w14:textId="77777777" w:rsidR="001C55E4" w:rsidRDefault="001C55E4">
      <w:pPr>
        <w:rPr>
          <w:rFonts w:ascii="Arial" w:hAnsi="Arial" w:cs="Arial"/>
          <w:sz w:val="22"/>
          <w:szCs w:val="22"/>
        </w:rPr>
      </w:pPr>
    </w:p>
    <w:p w14:paraId="1E402AD0" w14:textId="77777777" w:rsidR="001C55E4" w:rsidRDefault="001C55E4">
      <w:pPr>
        <w:rPr>
          <w:rFonts w:ascii="Arial" w:hAnsi="Arial" w:cs="Arial"/>
          <w:sz w:val="22"/>
          <w:szCs w:val="22"/>
        </w:rPr>
      </w:pPr>
      <w:r>
        <w:rPr>
          <w:rFonts w:ascii="Arial" w:hAnsi="Arial" w:cs="Arial"/>
          <w:sz w:val="22"/>
          <w:szCs w:val="22"/>
        </w:rPr>
        <w:t>Low priority works include repairs to bells, clocks and organs.</w:t>
      </w:r>
    </w:p>
    <w:p w14:paraId="1EB726A9" w14:textId="77777777" w:rsidR="001C55E4" w:rsidRDefault="001C55E4">
      <w:pPr>
        <w:rPr>
          <w:rFonts w:ascii="Arial" w:hAnsi="Arial" w:cs="Arial"/>
          <w:sz w:val="22"/>
          <w:szCs w:val="22"/>
        </w:rPr>
      </w:pPr>
    </w:p>
    <w:p w14:paraId="7352E49A" w14:textId="77777777" w:rsidR="001C55E4" w:rsidRDefault="001C55E4">
      <w:pPr>
        <w:rPr>
          <w:rFonts w:ascii="Arial" w:hAnsi="Arial" w:cs="Arial"/>
          <w:b/>
          <w:i/>
          <w:sz w:val="22"/>
          <w:szCs w:val="22"/>
        </w:rPr>
      </w:pPr>
      <w:r>
        <w:rPr>
          <w:rFonts w:ascii="Arial" w:hAnsi="Arial" w:cs="Arial"/>
          <w:b/>
          <w:i/>
          <w:sz w:val="22"/>
          <w:szCs w:val="22"/>
          <w:u w:val="single"/>
        </w:rPr>
        <w:t>NOTE</w:t>
      </w:r>
      <w:r>
        <w:rPr>
          <w:rFonts w:ascii="Arial" w:hAnsi="Arial" w:cs="Arial"/>
          <w:b/>
          <w:i/>
          <w:sz w:val="22"/>
          <w:szCs w:val="22"/>
        </w:rPr>
        <w:t xml:space="preserve">  All works must first be authorised by Faculty or equivalent prior to any grant being paid.</w:t>
      </w:r>
    </w:p>
    <w:p w14:paraId="4E18E586" w14:textId="77777777" w:rsidR="001C55E4" w:rsidRDefault="001C55E4">
      <w:pPr>
        <w:rPr>
          <w:rFonts w:ascii="Arial" w:hAnsi="Arial" w:cs="Arial"/>
          <w:sz w:val="22"/>
          <w:szCs w:val="22"/>
        </w:rPr>
      </w:pPr>
    </w:p>
    <w:p w14:paraId="2C2A3001" w14:textId="77777777" w:rsidR="001C55E4" w:rsidRDefault="001C55E4">
      <w:pPr>
        <w:rPr>
          <w:rFonts w:ascii="Arial" w:hAnsi="Arial" w:cs="Arial"/>
          <w:b/>
          <w:sz w:val="22"/>
          <w:szCs w:val="22"/>
        </w:rPr>
      </w:pPr>
      <w:r>
        <w:rPr>
          <w:rFonts w:ascii="Arial" w:hAnsi="Arial" w:cs="Arial"/>
          <w:b/>
          <w:sz w:val="22"/>
          <w:szCs w:val="22"/>
          <w:u w:val="single"/>
        </w:rPr>
        <w:t>INELIGIBLE WORKS</w:t>
      </w:r>
      <w:r>
        <w:rPr>
          <w:rFonts w:ascii="Arial" w:hAnsi="Arial" w:cs="Arial"/>
          <w:b/>
          <w:sz w:val="22"/>
          <w:szCs w:val="22"/>
        </w:rPr>
        <w:t>:</w:t>
      </w:r>
    </w:p>
    <w:p w14:paraId="7DEA7D3E" w14:textId="7866822A" w:rsidR="001C55E4" w:rsidRDefault="001C55E4" w:rsidP="007348EC">
      <w:pPr>
        <w:numPr>
          <w:ilvl w:val="0"/>
          <w:numId w:val="3"/>
        </w:numPr>
      </w:pPr>
      <w:r w:rsidRPr="009A69ED">
        <w:rPr>
          <w:rFonts w:ascii="Arial" w:hAnsi="Arial" w:cs="Arial"/>
          <w:sz w:val="22"/>
          <w:szCs w:val="22"/>
        </w:rPr>
        <w:t xml:space="preserve">New work </w:t>
      </w:r>
      <w:proofErr w:type="spellStart"/>
      <w:r w:rsidRPr="009A69ED">
        <w:rPr>
          <w:rFonts w:ascii="Arial" w:hAnsi="Arial" w:cs="Arial"/>
          <w:sz w:val="22"/>
          <w:szCs w:val="22"/>
        </w:rPr>
        <w:t>eg.</w:t>
      </w:r>
      <w:proofErr w:type="spellEnd"/>
      <w:r w:rsidRPr="009A69ED">
        <w:rPr>
          <w:rFonts w:ascii="Arial" w:hAnsi="Arial" w:cs="Arial"/>
          <w:sz w:val="22"/>
          <w:szCs w:val="22"/>
        </w:rPr>
        <w:t xml:space="preserve"> re-ordering, extensions. All heating and electrical installations, including up-grading.</w:t>
      </w:r>
    </w:p>
    <w:p w14:paraId="18C84E8E" w14:textId="77777777" w:rsidR="001C55E4" w:rsidRDefault="001C55E4">
      <w:pPr>
        <w:numPr>
          <w:ilvl w:val="0"/>
          <w:numId w:val="3"/>
        </w:numPr>
        <w:rPr>
          <w:rFonts w:ascii="Arial" w:hAnsi="Arial" w:cs="Arial"/>
          <w:sz w:val="22"/>
          <w:szCs w:val="22"/>
        </w:rPr>
      </w:pPr>
      <w:r>
        <w:rPr>
          <w:rFonts w:ascii="Arial" w:hAnsi="Arial" w:cs="Arial"/>
          <w:sz w:val="22"/>
          <w:szCs w:val="22"/>
        </w:rPr>
        <w:t>Work which has already been started or completed before the application form has been submitted.</w:t>
      </w:r>
    </w:p>
    <w:p w14:paraId="345A099D" w14:textId="77777777" w:rsidR="001C55E4" w:rsidRDefault="001C55E4">
      <w:pPr>
        <w:numPr>
          <w:ilvl w:val="0"/>
          <w:numId w:val="3"/>
        </w:numPr>
        <w:rPr>
          <w:rFonts w:ascii="Arial" w:hAnsi="Arial" w:cs="Arial"/>
          <w:sz w:val="22"/>
          <w:szCs w:val="22"/>
        </w:rPr>
      </w:pPr>
      <w:r>
        <w:rPr>
          <w:rFonts w:ascii="Arial" w:hAnsi="Arial" w:cs="Arial"/>
          <w:sz w:val="22"/>
          <w:szCs w:val="22"/>
        </w:rPr>
        <w:t>Repairs to church halls, parsonage houses and/or other associated and ancillary buildings.</w:t>
      </w:r>
    </w:p>
    <w:p w14:paraId="279F5830" w14:textId="5C289483" w:rsidR="001A1B5A" w:rsidRDefault="001A1B5A">
      <w:pPr>
        <w:numPr>
          <w:ilvl w:val="0"/>
          <w:numId w:val="3"/>
        </w:numPr>
        <w:rPr>
          <w:rFonts w:ascii="Arial" w:hAnsi="Arial" w:cs="Arial"/>
          <w:sz w:val="22"/>
          <w:szCs w:val="22"/>
        </w:rPr>
      </w:pPr>
      <w:r>
        <w:rPr>
          <w:rFonts w:ascii="Arial" w:hAnsi="Arial" w:cs="Arial"/>
          <w:sz w:val="22"/>
          <w:szCs w:val="22"/>
        </w:rPr>
        <w:t xml:space="preserve">Applications must be </w:t>
      </w:r>
      <w:r w:rsidRPr="001A1B5A">
        <w:rPr>
          <w:rFonts w:ascii="Arial" w:hAnsi="Arial" w:cs="Arial"/>
          <w:sz w:val="22"/>
          <w:szCs w:val="22"/>
        </w:rPr>
        <w:t>drawn up by an architect or a conservation accredited surveyor, or approved and supported by such a professional</w:t>
      </w:r>
      <w:r>
        <w:rPr>
          <w:rFonts w:ascii="Arial" w:hAnsi="Arial" w:cs="Arial"/>
          <w:sz w:val="22"/>
          <w:szCs w:val="22"/>
        </w:rPr>
        <w:t xml:space="preserve"> – any which are not will be ineligible.</w:t>
      </w:r>
    </w:p>
    <w:p w14:paraId="2706ED66" w14:textId="77777777" w:rsidR="001C55E4" w:rsidRDefault="00592FAA" w:rsidP="0050394B">
      <w:pPr>
        <w:rPr>
          <w:rFonts w:ascii="Arial" w:hAnsi="Arial" w:cs="Arial"/>
          <w:sz w:val="22"/>
          <w:szCs w:val="22"/>
        </w:rPr>
      </w:pPr>
      <w:r w:rsidRPr="005B6154">
        <w:rPr>
          <w:rFonts w:ascii="Georgia" w:hAnsi="Georgia"/>
          <w:color w:val="333333"/>
          <w:lang w:eastAsia="en-GB"/>
        </w:rPr>
        <w:t> </w:t>
      </w:r>
    </w:p>
    <w:p w14:paraId="4FCE323A" w14:textId="77777777" w:rsidR="001C55E4" w:rsidRDefault="001C55E4">
      <w:pPr>
        <w:rPr>
          <w:rFonts w:ascii="Arial" w:hAnsi="Arial" w:cs="Arial"/>
          <w:b/>
          <w:sz w:val="22"/>
          <w:szCs w:val="22"/>
          <w:u w:val="single"/>
        </w:rPr>
      </w:pPr>
      <w:r>
        <w:rPr>
          <w:rFonts w:ascii="Arial" w:hAnsi="Arial" w:cs="Arial"/>
          <w:b/>
          <w:sz w:val="22"/>
          <w:szCs w:val="22"/>
          <w:u w:val="single"/>
        </w:rPr>
        <w:t>NOTES ON COMPLETING THE APPLICATION FORM</w:t>
      </w:r>
    </w:p>
    <w:p w14:paraId="3469C28C" w14:textId="77777777" w:rsidR="001C55E4" w:rsidRDefault="001C55E4">
      <w:pPr>
        <w:rPr>
          <w:rFonts w:ascii="Arial" w:hAnsi="Arial" w:cs="Arial"/>
          <w:sz w:val="22"/>
          <w:szCs w:val="22"/>
        </w:rPr>
      </w:pPr>
    </w:p>
    <w:p w14:paraId="585948C7" w14:textId="6C1504C7" w:rsidR="001C55E4" w:rsidRPr="008D1F29" w:rsidRDefault="001C55E4">
      <w:pPr>
        <w:pBdr>
          <w:top w:val="single" w:sz="4" w:space="1" w:color="000000"/>
          <w:left w:val="single" w:sz="4" w:space="4" w:color="000000"/>
          <w:bottom w:val="single" w:sz="4" w:space="1" w:color="000000"/>
          <w:right w:val="single" w:sz="4" w:space="4" w:color="000000"/>
        </w:pBdr>
        <w:jc w:val="both"/>
        <w:rPr>
          <w:rFonts w:ascii="Arial" w:hAnsi="Arial" w:cs="Arial"/>
          <w:b/>
          <w:color w:val="FF0000"/>
          <w:sz w:val="22"/>
          <w:szCs w:val="22"/>
        </w:rPr>
      </w:pPr>
      <w:r>
        <w:rPr>
          <w:rFonts w:ascii="Arial" w:hAnsi="Arial" w:cs="Arial"/>
          <w:b/>
          <w:sz w:val="22"/>
          <w:szCs w:val="22"/>
        </w:rPr>
        <w:t xml:space="preserve">Applicants are advised to </w:t>
      </w:r>
      <w:r w:rsidR="00DB6C80" w:rsidRPr="00915E9E">
        <w:rPr>
          <w:rFonts w:ascii="Arial" w:hAnsi="Arial" w:cs="Arial"/>
          <w:b/>
          <w:sz w:val="22"/>
          <w:szCs w:val="22"/>
        </w:rPr>
        <w:t>t</w:t>
      </w:r>
      <w:r w:rsidR="00E857EB" w:rsidRPr="00915E9E">
        <w:rPr>
          <w:rFonts w:ascii="Arial" w:hAnsi="Arial" w:cs="Arial"/>
          <w:b/>
          <w:sz w:val="22"/>
          <w:szCs w:val="22"/>
        </w:rPr>
        <w:t>hink carefully</w:t>
      </w:r>
      <w:r w:rsidR="00517231" w:rsidRPr="00915E9E">
        <w:rPr>
          <w:rFonts w:ascii="Arial" w:hAnsi="Arial" w:cs="Arial"/>
          <w:b/>
          <w:sz w:val="22"/>
          <w:szCs w:val="22"/>
        </w:rPr>
        <w:t xml:space="preserve"> about the </w:t>
      </w:r>
      <w:r w:rsidR="00F16A9C" w:rsidRPr="00915E9E">
        <w:rPr>
          <w:rFonts w:ascii="Arial" w:hAnsi="Arial" w:cs="Arial"/>
          <w:b/>
          <w:sz w:val="22"/>
          <w:szCs w:val="22"/>
        </w:rPr>
        <w:t>submission</w:t>
      </w:r>
      <w:r w:rsidR="00517231" w:rsidRPr="00915E9E">
        <w:rPr>
          <w:rFonts w:ascii="Arial" w:hAnsi="Arial" w:cs="Arial"/>
          <w:b/>
          <w:sz w:val="22"/>
          <w:szCs w:val="22"/>
        </w:rPr>
        <w:t xml:space="preserve"> </w:t>
      </w:r>
      <w:r w:rsidR="00D17352" w:rsidRPr="00915E9E">
        <w:rPr>
          <w:rFonts w:ascii="Arial" w:hAnsi="Arial" w:cs="Arial"/>
          <w:b/>
          <w:sz w:val="22"/>
          <w:szCs w:val="22"/>
        </w:rPr>
        <w:t>of their application</w:t>
      </w:r>
      <w:r w:rsidR="000E013D" w:rsidRPr="00915E9E">
        <w:rPr>
          <w:rFonts w:ascii="Arial" w:hAnsi="Arial" w:cs="Arial"/>
          <w:b/>
          <w:sz w:val="22"/>
          <w:szCs w:val="22"/>
        </w:rPr>
        <w:t>s</w:t>
      </w:r>
      <w:r w:rsidR="00D17352" w:rsidRPr="00915E9E">
        <w:rPr>
          <w:rFonts w:ascii="Arial" w:hAnsi="Arial" w:cs="Arial"/>
          <w:b/>
          <w:sz w:val="22"/>
          <w:szCs w:val="22"/>
        </w:rPr>
        <w:t xml:space="preserve"> due to the varying </w:t>
      </w:r>
      <w:r w:rsidR="00DB6C80" w:rsidRPr="00915E9E">
        <w:rPr>
          <w:rFonts w:ascii="Arial" w:hAnsi="Arial" w:cs="Arial"/>
          <w:b/>
          <w:sz w:val="22"/>
          <w:szCs w:val="22"/>
        </w:rPr>
        <w:t xml:space="preserve">timings of other funders </w:t>
      </w:r>
      <w:r w:rsidR="008D1F29" w:rsidRPr="00915E9E">
        <w:rPr>
          <w:rFonts w:ascii="Arial" w:hAnsi="Arial" w:cs="Arial"/>
          <w:b/>
          <w:sz w:val="22"/>
          <w:szCs w:val="22"/>
        </w:rPr>
        <w:t xml:space="preserve">in order to </w:t>
      </w:r>
      <w:r w:rsidR="00D41288" w:rsidRPr="00915E9E">
        <w:rPr>
          <w:rFonts w:ascii="Arial" w:hAnsi="Arial" w:cs="Arial"/>
          <w:b/>
          <w:sz w:val="22"/>
          <w:szCs w:val="22"/>
        </w:rPr>
        <w:t>schedule</w:t>
      </w:r>
      <w:r w:rsidR="008D1F29" w:rsidRPr="00915E9E">
        <w:rPr>
          <w:rFonts w:ascii="Arial" w:hAnsi="Arial" w:cs="Arial"/>
          <w:b/>
          <w:sz w:val="22"/>
          <w:szCs w:val="22"/>
        </w:rPr>
        <w:t xml:space="preserve"> the works.</w:t>
      </w:r>
    </w:p>
    <w:p w14:paraId="7449E4EA" w14:textId="77777777" w:rsidR="001C55E4" w:rsidRDefault="001C55E4">
      <w:pPr>
        <w:rPr>
          <w:rFonts w:ascii="Arial" w:hAnsi="Arial" w:cs="Arial"/>
          <w:sz w:val="22"/>
          <w:szCs w:val="22"/>
        </w:rPr>
      </w:pPr>
    </w:p>
    <w:p w14:paraId="54A151E0" w14:textId="77777777" w:rsidR="00724FF2" w:rsidRDefault="00724FF2">
      <w:pPr>
        <w:rPr>
          <w:rFonts w:ascii="Arial" w:hAnsi="Arial" w:cs="Arial"/>
          <w:sz w:val="22"/>
          <w:szCs w:val="22"/>
        </w:rPr>
      </w:pPr>
    </w:p>
    <w:p w14:paraId="51DFD10E" w14:textId="54F8337E" w:rsidR="001C55E4" w:rsidRDefault="001C55E4">
      <w:pPr>
        <w:numPr>
          <w:ilvl w:val="0"/>
          <w:numId w:val="4"/>
        </w:numPr>
        <w:rPr>
          <w:rFonts w:ascii="Arial" w:hAnsi="Arial" w:cs="Arial"/>
          <w:b/>
          <w:i/>
          <w:sz w:val="22"/>
          <w:szCs w:val="22"/>
        </w:rPr>
      </w:pPr>
      <w:r>
        <w:rPr>
          <w:rFonts w:ascii="Arial" w:hAnsi="Arial" w:cs="Arial"/>
          <w:sz w:val="22"/>
          <w:szCs w:val="22"/>
        </w:rPr>
        <w:t xml:space="preserve">Ensure your application is </w:t>
      </w:r>
      <w:r w:rsidR="00AD6C47" w:rsidRPr="00915E9E">
        <w:rPr>
          <w:rFonts w:ascii="Arial" w:hAnsi="Arial" w:cs="Arial"/>
          <w:sz w:val="22"/>
          <w:szCs w:val="22"/>
        </w:rPr>
        <w:t>clear</w:t>
      </w:r>
      <w:r w:rsidRPr="00AD6C47">
        <w:rPr>
          <w:rFonts w:ascii="Arial" w:hAnsi="Arial" w:cs="Arial"/>
          <w:sz w:val="22"/>
          <w:szCs w:val="22"/>
        </w:rPr>
        <w:t>,</w:t>
      </w:r>
      <w:r>
        <w:rPr>
          <w:rFonts w:ascii="Arial" w:hAnsi="Arial" w:cs="Arial"/>
          <w:sz w:val="22"/>
          <w:szCs w:val="22"/>
        </w:rPr>
        <w:t xml:space="preserve"> </w:t>
      </w:r>
      <w:r w:rsidRPr="00915E9E">
        <w:rPr>
          <w:rFonts w:ascii="Arial" w:hAnsi="Arial" w:cs="Arial"/>
          <w:sz w:val="22"/>
          <w:szCs w:val="22"/>
        </w:rPr>
        <w:t xml:space="preserve">signed </w:t>
      </w:r>
      <w:r w:rsidR="00AD6C47" w:rsidRPr="00915E9E">
        <w:rPr>
          <w:rFonts w:ascii="Arial" w:hAnsi="Arial" w:cs="Arial"/>
          <w:sz w:val="22"/>
          <w:szCs w:val="22"/>
        </w:rPr>
        <w:t xml:space="preserve">(electronically is acceptable) </w:t>
      </w:r>
      <w:r>
        <w:rPr>
          <w:rFonts w:ascii="Arial" w:hAnsi="Arial" w:cs="Arial"/>
          <w:sz w:val="22"/>
          <w:szCs w:val="22"/>
        </w:rPr>
        <w:t xml:space="preserve">and </w:t>
      </w:r>
      <w:r>
        <w:rPr>
          <w:rFonts w:ascii="Arial" w:hAnsi="Arial" w:cs="Arial"/>
          <w:sz w:val="22"/>
          <w:szCs w:val="22"/>
          <w:u w:val="single"/>
        </w:rPr>
        <w:t>all</w:t>
      </w:r>
      <w:r>
        <w:rPr>
          <w:rFonts w:ascii="Arial" w:hAnsi="Arial" w:cs="Arial"/>
          <w:sz w:val="22"/>
          <w:szCs w:val="22"/>
        </w:rPr>
        <w:t xml:space="preserve"> questions have been answered.  </w:t>
      </w:r>
      <w:r>
        <w:rPr>
          <w:rFonts w:ascii="Arial" w:hAnsi="Arial" w:cs="Arial"/>
          <w:b/>
          <w:i/>
          <w:color w:val="0000FF"/>
          <w:sz w:val="22"/>
          <w:szCs w:val="22"/>
        </w:rPr>
        <w:t>Incomplete forms may delay or result in your application being declined</w:t>
      </w:r>
      <w:r>
        <w:rPr>
          <w:rFonts w:ascii="Arial" w:hAnsi="Arial" w:cs="Arial"/>
          <w:b/>
          <w:i/>
          <w:sz w:val="22"/>
          <w:szCs w:val="22"/>
        </w:rPr>
        <w:t>.</w:t>
      </w:r>
    </w:p>
    <w:p w14:paraId="1263DD3B" w14:textId="77777777" w:rsidR="001C55E4" w:rsidRDefault="001C55E4">
      <w:pPr>
        <w:rPr>
          <w:rFonts w:ascii="Arial" w:hAnsi="Arial" w:cs="Arial"/>
          <w:sz w:val="22"/>
          <w:szCs w:val="22"/>
        </w:rPr>
      </w:pPr>
    </w:p>
    <w:p w14:paraId="1C2ADD6E" w14:textId="77777777" w:rsidR="001C55E4" w:rsidRDefault="001C55E4">
      <w:pPr>
        <w:numPr>
          <w:ilvl w:val="0"/>
          <w:numId w:val="4"/>
        </w:numPr>
        <w:rPr>
          <w:rFonts w:ascii="Arial" w:hAnsi="Arial" w:cs="Arial"/>
          <w:sz w:val="22"/>
          <w:szCs w:val="22"/>
        </w:rPr>
      </w:pPr>
      <w:r>
        <w:rPr>
          <w:rFonts w:ascii="Arial" w:hAnsi="Arial" w:cs="Arial"/>
          <w:sz w:val="22"/>
          <w:szCs w:val="22"/>
        </w:rPr>
        <w:t xml:space="preserve">All information must be provided in the spaces provided on the application form </w:t>
      </w:r>
      <w:proofErr w:type="spellStart"/>
      <w:r>
        <w:rPr>
          <w:rFonts w:ascii="Arial" w:hAnsi="Arial" w:cs="Arial"/>
          <w:sz w:val="22"/>
          <w:szCs w:val="22"/>
        </w:rPr>
        <w:t>ie</w:t>
      </w:r>
      <w:proofErr w:type="spellEnd"/>
      <w:r>
        <w:rPr>
          <w:rFonts w:ascii="Arial" w:hAnsi="Arial" w:cs="Arial"/>
          <w:sz w:val="22"/>
          <w:szCs w:val="22"/>
        </w:rPr>
        <w:t xml:space="preserve">. </w:t>
      </w:r>
      <w:r>
        <w:rPr>
          <w:rFonts w:ascii="Arial" w:hAnsi="Arial" w:cs="Arial"/>
          <w:sz w:val="22"/>
          <w:szCs w:val="22"/>
          <w:u w:val="single"/>
        </w:rPr>
        <w:t>do not</w:t>
      </w:r>
      <w:r>
        <w:rPr>
          <w:rFonts w:ascii="Arial" w:hAnsi="Arial" w:cs="Arial"/>
          <w:sz w:val="22"/>
          <w:szCs w:val="22"/>
        </w:rPr>
        <w:t xml:space="preserve"> refer to ‘attached documents’.</w:t>
      </w:r>
    </w:p>
    <w:p w14:paraId="337D72E5" w14:textId="77777777" w:rsidR="001C55E4" w:rsidRDefault="001C55E4">
      <w:pPr>
        <w:numPr>
          <w:ilvl w:val="0"/>
          <w:numId w:val="4"/>
        </w:numPr>
        <w:rPr>
          <w:rFonts w:ascii="Arial" w:hAnsi="Arial" w:cs="Arial"/>
          <w:sz w:val="22"/>
          <w:szCs w:val="22"/>
        </w:rPr>
      </w:pPr>
      <w:r>
        <w:rPr>
          <w:rFonts w:ascii="Arial" w:hAnsi="Arial" w:cs="Arial"/>
          <w:sz w:val="22"/>
          <w:szCs w:val="22"/>
        </w:rPr>
        <w:t xml:space="preserve">Ensure </w:t>
      </w:r>
      <w:r>
        <w:rPr>
          <w:rFonts w:ascii="Arial" w:hAnsi="Arial" w:cs="Arial"/>
          <w:sz w:val="22"/>
          <w:szCs w:val="22"/>
          <w:u w:val="single"/>
        </w:rPr>
        <w:t>all</w:t>
      </w:r>
      <w:r>
        <w:rPr>
          <w:rFonts w:ascii="Arial" w:hAnsi="Arial" w:cs="Arial"/>
          <w:sz w:val="22"/>
          <w:szCs w:val="22"/>
        </w:rPr>
        <w:t xml:space="preserve"> supporting documentation is provided.</w:t>
      </w:r>
    </w:p>
    <w:p w14:paraId="6EAD7BED" w14:textId="77777777" w:rsidR="001C55E4" w:rsidRDefault="001C55E4">
      <w:pPr>
        <w:rPr>
          <w:rFonts w:ascii="Arial" w:hAnsi="Arial" w:cs="Arial"/>
          <w:sz w:val="22"/>
          <w:szCs w:val="22"/>
        </w:rPr>
      </w:pPr>
    </w:p>
    <w:p w14:paraId="6DF8E6DB" w14:textId="4DFD1E33" w:rsidR="000879E1" w:rsidRPr="005431C8" w:rsidRDefault="001C55E4" w:rsidP="009D5B67">
      <w:pPr>
        <w:numPr>
          <w:ilvl w:val="0"/>
          <w:numId w:val="4"/>
        </w:numPr>
        <w:rPr>
          <w:rFonts w:ascii="Arial" w:hAnsi="Arial" w:cs="Arial"/>
          <w:sz w:val="22"/>
          <w:szCs w:val="22"/>
        </w:rPr>
      </w:pPr>
      <w:r w:rsidRPr="005431C8">
        <w:rPr>
          <w:rFonts w:ascii="Arial" w:hAnsi="Arial" w:cs="Arial"/>
          <w:sz w:val="22"/>
          <w:szCs w:val="22"/>
        </w:rPr>
        <w:t xml:space="preserve">Ensure </w:t>
      </w:r>
      <w:r w:rsidRPr="005431C8">
        <w:rPr>
          <w:rFonts w:ascii="Arial" w:hAnsi="Arial" w:cs="Arial"/>
          <w:sz w:val="22"/>
          <w:szCs w:val="22"/>
          <w:u w:val="single"/>
        </w:rPr>
        <w:t>all</w:t>
      </w:r>
      <w:r w:rsidRPr="005431C8">
        <w:rPr>
          <w:rFonts w:ascii="Arial" w:hAnsi="Arial" w:cs="Arial"/>
          <w:sz w:val="22"/>
          <w:szCs w:val="22"/>
        </w:rPr>
        <w:t xml:space="preserve"> financial details are clearly shown and correct.</w:t>
      </w:r>
      <w:r w:rsidR="005431C8" w:rsidRPr="005431C8">
        <w:rPr>
          <w:rFonts w:ascii="Arial" w:hAnsi="Arial" w:cs="Arial"/>
          <w:sz w:val="22"/>
          <w:szCs w:val="22"/>
        </w:rPr>
        <w:t xml:space="preserve"> </w:t>
      </w:r>
    </w:p>
    <w:p w14:paraId="00BD50B4" w14:textId="3F69165D" w:rsidR="000879E1" w:rsidRPr="00915E9E" w:rsidRDefault="000879E1" w:rsidP="005431C8">
      <w:pPr>
        <w:pStyle w:val="ListParagraph"/>
        <w:ind w:left="360"/>
        <w:rPr>
          <w:rFonts w:ascii="Arial" w:hAnsi="Arial" w:cs="Arial"/>
          <w:strike/>
          <w:color w:val="FF0000"/>
          <w:sz w:val="22"/>
          <w:szCs w:val="22"/>
        </w:rPr>
      </w:pPr>
      <w:r w:rsidRPr="00915E9E">
        <w:rPr>
          <w:rFonts w:ascii="Arial" w:hAnsi="Arial" w:cs="Arial"/>
          <w:sz w:val="22"/>
          <w:szCs w:val="22"/>
        </w:rPr>
        <w:t>We encourage all applicants to approach other funding bodies as well as the YHCT when requesting funds for projects.</w:t>
      </w:r>
    </w:p>
    <w:p w14:paraId="79CDC7A7" w14:textId="77777777" w:rsidR="009B2B2E" w:rsidRDefault="009B2B2E" w:rsidP="009B2B2E">
      <w:pPr>
        <w:pStyle w:val="ListParagraph"/>
        <w:rPr>
          <w:rFonts w:ascii="Arial" w:hAnsi="Arial" w:cs="Arial"/>
          <w:sz w:val="22"/>
          <w:szCs w:val="22"/>
        </w:rPr>
      </w:pPr>
    </w:p>
    <w:p w14:paraId="240B58FA" w14:textId="1731FFE2" w:rsidR="001C55E4" w:rsidRPr="008B7E22" w:rsidRDefault="008B7E22" w:rsidP="008B7E22">
      <w:pPr>
        <w:pStyle w:val="ListParagraph"/>
        <w:numPr>
          <w:ilvl w:val="0"/>
          <w:numId w:val="4"/>
        </w:numPr>
      </w:pPr>
      <w:r>
        <w:rPr>
          <w:rFonts w:ascii="Helvetica" w:hAnsi="Helvetica" w:cs="Helvetica"/>
          <w:color w:val="222222"/>
          <w:shd w:val="clear" w:color="auto" w:fill="FFFFFF"/>
        </w:rPr>
        <w:t>All applications and supplementary documents must be sent electronically.</w:t>
      </w:r>
    </w:p>
    <w:p w14:paraId="74323387" w14:textId="77777777" w:rsidR="008B7E22" w:rsidRDefault="008B7E22" w:rsidP="008B7E22"/>
    <w:p w14:paraId="7C969828" w14:textId="77777777" w:rsidR="00FB4EB2" w:rsidRDefault="00FB4EB2" w:rsidP="008B7E22"/>
    <w:p w14:paraId="2880FB58" w14:textId="77777777" w:rsidR="00FB4EB2" w:rsidRDefault="00FB4EB2" w:rsidP="008B7E22"/>
    <w:p w14:paraId="17BFC619" w14:textId="77777777" w:rsidR="00FB4EB2" w:rsidRDefault="00FB4EB2" w:rsidP="008B7E22"/>
    <w:p w14:paraId="54F928EE" w14:textId="77777777" w:rsidR="00FB4EB2" w:rsidRDefault="00FB4EB2" w:rsidP="008B7E22"/>
    <w:p w14:paraId="35A047CB" w14:textId="77777777" w:rsidR="00FB4EB2" w:rsidRDefault="00FB4EB2" w:rsidP="008B7E22"/>
    <w:p w14:paraId="62612537" w14:textId="77777777" w:rsidR="001C55E4" w:rsidRDefault="001C55E4">
      <w:pPr>
        <w:rPr>
          <w:rFonts w:ascii="Arial" w:hAnsi="Arial" w:cs="Arial"/>
          <w:b/>
          <w:sz w:val="22"/>
          <w:szCs w:val="22"/>
          <w:u w:val="single"/>
        </w:rPr>
      </w:pPr>
      <w:r>
        <w:rPr>
          <w:rFonts w:ascii="Arial" w:hAnsi="Arial" w:cs="Arial"/>
          <w:b/>
          <w:sz w:val="22"/>
          <w:szCs w:val="22"/>
          <w:u w:val="single"/>
        </w:rPr>
        <w:t>THE APPLICATION PROCESS</w:t>
      </w:r>
    </w:p>
    <w:p w14:paraId="43DDAA3D" w14:textId="77777777" w:rsidR="001C55E4" w:rsidRDefault="001C55E4">
      <w:pPr>
        <w:rPr>
          <w:rFonts w:ascii="Arial" w:hAnsi="Arial" w:cs="Arial"/>
          <w:sz w:val="22"/>
          <w:szCs w:val="22"/>
        </w:rPr>
      </w:pPr>
    </w:p>
    <w:p w14:paraId="29D8B849" w14:textId="77777777" w:rsidR="00197A30" w:rsidRDefault="001C55E4">
      <w:pPr>
        <w:numPr>
          <w:ilvl w:val="0"/>
          <w:numId w:val="2"/>
        </w:numPr>
        <w:rPr>
          <w:rFonts w:ascii="Arial" w:hAnsi="Arial" w:cs="Arial"/>
          <w:sz w:val="22"/>
          <w:szCs w:val="22"/>
        </w:rPr>
      </w:pPr>
      <w:r>
        <w:rPr>
          <w:rFonts w:ascii="Arial" w:hAnsi="Arial" w:cs="Arial"/>
          <w:sz w:val="22"/>
          <w:szCs w:val="22"/>
        </w:rPr>
        <w:t xml:space="preserve">Applications should be submitted for consideration by the Grants Committee by the following dates:  </w:t>
      </w:r>
    </w:p>
    <w:p w14:paraId="58F7A2F7" w14:textId="77777777" w:rsidR="00915E9E" w:rsidRPr="00915E9E" w:rsidRDefault="00915E9E" w:rsidP="00915E9E">
      <w:pPr>
        <w:ind w:left="360"/>
        <w:rPr>
          <w:rFonts w:ascii="Arial" w:hAnsi="Arial" w:cs="Arial"/>
          <w:sz w:val="22"/>
          <w:szCs w:val="22"/>
        </w:rPr>
      </w:pPr>
    </w:p>
    <w:p w14:paraId="186EB223" w14:textId="77777777" w:rsidR="009E11F4" w:rsidRPr="00A627AB" w:rsidRDefault="00197A30" w:rsidP="009E11F4">
      <w:pPr>
        <w:rPr>
          <w:rFonts w:ascii="Arial" w:hAnsi="Arial" w:cs="Arial"/>
          <w:b/>
          <w:sz w:val="22"/>
          <w:szCs w:val="22"/>
          <w:lang w:eastAsia="en-GB"/>
        </w:rPr>
      </w:pPr>
      <w:r w:rsidRPr="00A627AB">
        <w:rPr>
          <w:rFonts w:ascii="Arial" w:hAnsi="Arial" w:cs="Arial"/>
          <w:b/>
          <w:sz w:val="22"/>
          <w:szCs w:val="22"/>
        </w:rPr>
        <w:tab/>
      </w:r>
      <w:r w:rsidR="009E11F4" w:rsidRPr="00A627AB">
        <w:rPr>
          <w:rFonts w:ascii="Arial" w:hAnsi="Arial" w:cs="Arial"/>
          <w:b/>
          <w:sz w:val="22"/>
          <w:szCs w:val="22"/>
          <w:lang w:eastAsia="en-GB"/>
        </w:rPr>
        <w:t>Deadline for Receipt of Application            Meeting Date            </w:t>
      </w:r>
    </w:p>
    <w:p w14:paraId="69B4B6DD" w14:textId="77777777" w:rsidR="009E11F4" w:rsidRPr="00A627AB" w:rsidRDefault="009E11F4" w:rsidP="009E11F4">
      <w:pPr>
        <w:suppressAutoHyphens w:val="0"/>
        <w:rPr>
          <w:rFonts w:ascii="Arial" w:hAnsi="Arial" w:cs="Arial"/>
          <w:b/>
          <w:sz w:val="22"/>
          <w:szCs w:val="22"/>
          <w:lang w:eastAsia="en-GB"/>
        </w:rPr>
      </w:pPr>
    </w:p>
    <w:p w14:paraId="1F3D18BF" w14:textId="2F0FEA05" w:rsidR="006C5B86" w:rsidRDefault="00BA415F" w:rsidP="008751E1">
      <w:pPr>
        <w:suppressAutoHyphens w:val="0"/>
        <w:ind w:firstLine="720"/>
        <w:rPr>
          <w:rFonts w:ascii="Arial" w:hAnsi="Arial" w:cs="Arial"/>
          <w:sz w:val="22"/>
          <w:szCs w:val="22"/>
          <w:lang w:eastAsia="en-GB"/>
        </w:rPr>
      </w:pPr>
      <w:r>
        <w:rPr>
          <w:rFonts w:ascii="Arial" w:hAnsi="Arial" w:cs="Arial"/>
          <w:sz w:val="22"/>
          <w:szCs w:val="22"/>
          <w:lang w:eastAsia="en-GB"/>
        </w:rPr>
        <w:t xml:space="preserve">Friday </w:t>
      </w:r>
      <w:r w:rsidR="00555260">
        <w:rPr>
          <w:rFonts w:ascii="Arial" w:hAnsi="Arial" w:cs="Arial"/>
          <w:sz w:val="22"/>
          <w:szCs w:val="22"/>
          <w:lang w:eastAsia="en-GB"/>
        </w:rPr>
        <w:t xml:space="preserve">13 </w:t>
      </w:r>
      <w:r w:rsidR="00811260">
        <w:rPr>
          <w:rFonts w:ascii="Arial" w:hAnsi="Arial" w:cs="Arial"/>
          <w:sz w:val="22"/>
          <w:szCs w:val="22"/>
          <w:lang w:eastAsia="en-GB"/>
        </w:rPr>
        <w:t xml:space="preserve">February </w:t>
      </w:r>
      <w:r>
        <w:rPr>
          <w:rFonts w:ascii="Arial" w:hAnsi="Arial" w:cs="Arial"/>
          <w:sz w:val="22"/>
          <w:szCs w:val="22"/>
          <w:lang w:eastAsia="en-GB"/>
        </w:rPr>
        <w:t>202</w:t>
      </w:r>
      <w:r w:rsidR="00555260">
        <w:rPr>
          <w:rFonts w:ascii="Arial" w:hAnsi="Arial" w:cs="Arial"/>
          <w:sz w:val="22"/>
          <w:szCs w:val="22"/>
          <w:lang w:eastAsia="en-GB"/>
        </w:rPr>
        <w:t>6</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 Friday </w:t>
      </w:r>
      <w:r w:rsidR="00555260">
        <w:rPr>
          <w:rFonts w:ascii="Arial" w:hAnsi="Arial" w:cs="Arial"/>
          <w:sz w:val="22"/>
          <w:szCs w:val="22"/>
          <w:lang w:eastAsia="en-GB"/>
        </w:rPr>
        <w:t xml:space="preserve">27 March </w:t>
      </w:r>
      <w:r>
        <w:rPr>
          <w:rFonts w:ascii="Arial" w:hAnsi="Arial" w:cs="Arial"/>
          <w:sz w:val="22"/>
          <w:szCs w:val="22"/>
          <w:lang w:eastAsia="en-GB"/>
        </w:rPr>
        <w:t>202</w:t>
      </w:r>
      <w:r w:rsidR="00555260">
        <w:rPr>
          <w:rFonts w:ascii="Arial" w:hAnsi="Arial" w:cs="Arial"/>
          <w:sz w:val="22"/>
          <w:szCs w:val="22"/>
          <w:lang w:eastAsia="en-GB"/>
        </w:rPr>
        <w:t>6</w:t>
      </w:r>
    </w:p>
    <w:p w14:paraId="6287A66C" w14:textId="2C583E53" w:rsidR="008751E1" w:rsidRDefault="008751E1" w:rsidP="008751E1">
      <w:pPr>
        <w:suppressAutoHyphens w:val="0"/>
        <w:ind w:firstLine="720"/>
        <w:rPr>
          <w:rFonts w:ascii="Arial" w:hAnsi="Arial" w:cs="Arial"/>
          <w:sz w:val="22"/>
          <w:szCs w:val="22"/>
          <w:lang w:eastAsia="en-GB"/>
        </w:rPr>
      </w:pPr>
      <w:r>
        <w:rPr>
          <w:rFonts w:ascii="Arial" w:hAnsi="Arial" w:cs="Arial"/>
          <w:sz w:val="22"/>
          <w:szCs w:val="22"/>
          <w:lang w:eastAsia="en-GB"/>
        </w:rPr>
        <w:t xml:space="preserve">Friday </w:t>
      </w:r>
      <w:r w:rsidR="00811260">
        <w:rPr>
          <w:rFonts w:ascii="Arial" w:hAnsi="Arial" w:cs="Arial"/>
          <w:sz w:val="22"/>
          <w:szCs w:val="22"/>
          <w:lang w:eastAsia="en-GB"/>
        </w:rPr>
        <w:t>2</w:t>
      </w:r>
      <w:r w:rsidR="00555260">
        <w:rPr>
          <w:rFonts w:ascii="Arial" w:hAnsi="Arial" w:cs="Arial"/>
          <w:sz w:val="22"/>
          <w:szCs w:val="22"/>
          <w:lang w:eastAsia="en-GB"/>
        </w:rPr>
        <w:t>1</w:t>
      </w:r>
      <w:r>
        <w:rPr>
          <w:rFonts w:ascii="Arial" w:hAnsi="Arial" w:cs="Arial"/>
          <w:sz w:val="22"/>
          <w:szCs w:val="22"/>
          <w:lang w:eastAsia="en-GB"/>
        </w:rPr>
        <w:t xml:space="preserve"> </w:t>
      </w:r>
      <w:r w:rsidR="00811260">
        <w:rPr>
          <w:rFonts w:ascii="Arial" w:hAnsi="Arial" w:cs="Arial"/>
          <w:sz w:val="22"/>
          <w:szCs w:val="22"/>
          <w:lang w:eastAsia="en-GB"/>
        </w:rPr>
        <w:t>August</w:t>
      </w:r>
      <w:r>
        <w:rPr>
          <w:rFonts w:ascii="Arial" w:hAnsi="Arial" w:cs="Arial"/>
          <w:sz w:val="22"/>
          <w:szCs w:val="22"/>
          <w:lang w:eastAsia="en-GB"/>
        </w:rPr>
        <w:t xml:space="preserve"> 202</w:t>
      </w:r>
      <w:r w:rsidR="00555260">
        <w:rPr>
          <w:rFonts w:ascii="Arial" w:hAnsi="Arial" w:cs="Arial"/>
          <w:sz w:val="22"/>
          <w:szCs w:val="22"/>
          <w:lang w:eastAsia="en-GB"/>
        </w:rPr>
        <w:t>6</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 Friday </w:t>
      </w:r>
      <w:r w:rsidR="00555260">
        <w:rPr>
          <w:rFonts w:ascii="Arial" w:hAnsi="Arial" w:cs="Arial"/>
          <w:sz w:val="22"/>
          <w:szCs w:val="22"/>
          <w:lang w:eastAsia="en-GB"/>
        </w:rPr>
        <w:t xml:space="preserve">9 </w:t>
      </w:r>
      <w:r w:rsidR="00811260">
        <w:rPr>
          <w:rFonts w:ascii="Arial" w:hAnsi="Arial" w:cs="Arial"/>
          <w:sz w:val="22"/>
          <w:szCs w:val="22"/>
          <w:lang w:eastAsia="en-GB"/>
        </w:rPr>
        <w:t xml:space="preserve">October </w:t>
      </w:r>
      <w:r>
        <w:rPr>
          <w:rFonts w:ascii="Arial" w:hAnsi="Arial" w:cs="Arial"/>
          <w:sz w:val="22"/>
          <w:szCs w:val="22"/>
          <w:lang w:eastAsia="en-GB"/>
        </w:rPr>
        <w:t>202</w:t>
      </w:r>
      <w:r w:rsidR="00555260">
        <w:rPr>
          <w:rFonts w:ascii="Arial" w:hAnsi="Arial" w:cs="Arial"/>
          <w:sz w:val="22"/>
          <w:szCs w:val="22"/>
          <w:lang w:eastAsia="en-GB"/>
        </w:rPr>
        <w:t>6</w:t>
      </w:r>
    </w:p>
    <w:p w14:paraId="1F85F8C1" w14:textId="77777777" w:rsidR="00BA415F" w:rsidRDefault="00BA415F" w:rsidP="006C5B86">
      <w:pPr>
        <w:suppressAutoHyphens w:val="0"/>
        <w:ind w:firstLine="720"/>
        <w:rPr>
          <w:rFonts w:ascii="Arial" w:hAnsi="Arial" w:cs="Arial"/>
          <w:sz w:val="22"/>
          <w:szCs w:val="22"/>
          <w:lang w:eastAsia="en-GB"/>
        </w:rPr>
      </w:pPr>
    </w:p>
    <w:p w14:paraId="05EB0911" w14:textId="77777777" w:rsidR="001C55E4" w:rsidRPr="006C5B86" w:rsidRDefault="001C55E4" w:rsidP="005247AC">
      <w:pPr>
        <w:ind w:left="360"/>
        <w:rPr>
          <w:rFonts w:ascii="Arial" w:hAnsi="Arial" w:cs="Arial"/>
          <w:sz w:val="22"/>
          <w:szCs w:val="22"/>
        </w:rPr>
      </w:pPr>
      <w:r w:rsidRPr="006C5B86">
        <w:rPr>
          <w:rFonts w:ascii="Arial" w:hAnsi="Arial" w:cs="Arial"/>
          <w:sz w:val="22"/>
          <w:szCs w:val="22"/>
        </w:rPr>
        <w:t>The Grants Secretary will acknowledge receipt of your completed application and let you know when you can expect to receive a decision.</w:t>
      </w:r>
    </w:p>
    <w:p w14:paraId="24C79510" w14:textId="77777777" w:rsidR="001C55E4" w:rsidRDefault="001C55E4">
      <w:pPr>
        <w:rPr>
          <w:rFonts w:ascii="Arial" w:hAnsi="Arial" w:cs="Arial"/>
          <w:sz w:val="22"/>
          <w:szCs w:val="22"/>
        </w:rPr>
      </w:pPr>
    </w:p>
    <w:p w14:paraId="69A2E744" w14:textId="02930DA7" w:rsidR="001C55E4" w:rsidRPr="00EF7BA4" w:rsidRDefault="005247AC">
      <w:pPr>
        <w:numPr>
          <w:ilvl w:val="0"/>
          <w:numId w:val="2"/>
        </w:numPr>
        <w:rPr>
          <w:rFonts w:ascii="Arial" w:hAnsi="Arial" w:cs="Arial"/>
          <w:sz w:val="22"/>
          <w:szCs w:val="22"/>
        </w:rPr>
      </w:pPr>
      <w:r>
        <w:rPr>
          <w:rFonts w:ascii="Arial" w:hAnsi="Arial" w:cs="Arial"/>
          <w:sz w:val="22"/>
          <w:szCs w:val="22"/>
        </w:rPr>
        <w:t xml:space="preserve">Site Visit: </w:t>
      </w:r>
      <w:r w:rsidR="001C55E4">
        <w:rPr>
          <w:rFonts w:ascii="Arial" w:hAnsi="Arial" w:cs="Arial"/>
          <w:sz w:val="22"/>
          <w:szCs w:val="22"/>
        </w:rPr>
        <w:t xml:space="preserve">Shortly before the grants meeting, a member of the Grants Committee </w:t>
      </w:r>
      <w:r w:rsidR="00AD6C47" w:rsidRPr="00EF7BA4">
        <w:rPr>
          <w:rFonts w:ascii="Arial" w:hAnsi="Arial" w:cs="Arial"/>
          <w:sz w:val="22"/>
          <w:szCs w:val="22"/>
        </w:rPr>
        <w:t xml:space="preserve">will be in touch </w:t>
      </w:r>
      <w:r w:rsidR="001C55E4" w:rsidRPr="00EF7BA4">
        <w:rPr>
          <w:rFonts w:ascii="Arial" w:hAnsi="Arial" w:cs="Arial"/>
          <w:sz w:val="22"/>
          <w:szCs w:val="22"/>
        </w:rPr>
        <w:t>to discuss your project with you</w:t>
      </w:r>
      <w:r w:rsidR="00AD6C47" w:rsidRPr="00EF7BA4">
        <w:rPr>
          <w:rFonts w:ascii="Arial" w:hAnsi="Arial" w:cs="Arial"/>
          <w:sz w:val="22"/>
          <w:szCs w:val="22"/>
        </w:rPr>
        <w:t xml:space="preserve"> and your colleagues</w:t>
      </w:r>
      <w:r w:rsidR="006C5EFE" w:rsidRPr="00EF7BA4">
        <w:rPr>
          <w:rFonts w:ascii="Arial" w:hAnsi="Arial" w:cs="Arial"/>
          <w:sz w:val="22"/>
          <w:szCs w:val="22"/>
        </w:rPr>
        <w:t>, and to arrange a visit</w:t>
      </w:r>
      <w:r w:rsidR="001C55E4" w:rsidRPr="00EF7BA4">
        <w:rPr>
          <w:rFonts w:ascii="Arial" w:hAnsi="Arial" w:cs="Arial"/>
          <w:sz w:val="22"/>
          <w:szCs w:val="22"/>
        </w:rPr>
        <w:t>.</w:t>
      </w:r>
    </w:p>
    <w:p w14:paraId="298F09D9" w14:textId="77777777" w:rsidR="001C55E4" w:rsidRDefault="001C55E4">
      <w:pPr>
        <w:rPr>
          <w:rFonts w:ascii="Arial" w:hAnsi="Arial" w:cs="Arial"/>
          <w:sz w:val="22"/>
          <w:szCs w:val="22"/>
        </w:rPr>
      </w:pPr>
    </w:p>
    <w:p w14:paraId="39268644" w14:textId="1A5173EC" w:rsidR="001C55E4" w:rsidRDefault="003A2F34">
      <w:pPr>
        <w:numPr>
          <w:ilvl w:val="0"/>
          <w:numId w:val="2"/>
        </w:numPr>
        <w:rPr>
          <w:rFonts w:ascii="Arial" w:hAnsi="Arial" w:cs="Arial"/>
          <w:sz w:val="22"/>
          <w:szCs w:val="22"/>
        </w:rPr>
      </w:pPr>
      <w:r>
        <w:rPr>
          <w:rFonts w:ascii="Arial" w:hAnsi="Arial" w:cs="Arial"/>
          <w:sz w:val="22"/>
          <w:szCs w:val="22"/>
        </w:rPr>
        <w:t xml:space="preserve">Insurance: </w:t>
      </w:r>
      <w:r w:rsidR="001C55E4">
        <w:rPr>
          <w:rFonts w:ascii="Arial" w:hAnsi="Arial" w:cs="Arial"/>
          <w:sz w:val="22"/>
          <w:szCs w:val="22"/>
        </w:rPr>
        <w:t xml:space="preserve">You should ensure that the appropriate insurances are in place to cover any risk that the inspector </w:t>
      </w:r>
      <w:r w:rsidR="00AD6C47" w:rsidRPr="00EF7BA4">
        <w:rPr>
          <w:rFonts w:ascii="Arial" w:hAnsi="Arial" w:cs="Arial"/>
          <w:sz w:val="22"/>
          <w:szCs w:val="22"/>
        </w:rPr>
        <w:t xml:space="preserve">(architect or surveyor) </w:t>
      </w:r>
      <w:r w:rsidR="001C55E4">
        <w:rPr>
          <w:rFonts w:ascii="Arial" w:hAnsi="Arial" w:cs="Arial"/>
          <w:sz w:val="22"/>
          <w:szCs w:val="22"/>
        </w:rPr>
        <w:t>may be exposed to and advise him/her of any relevant health and safety matters.</w:t>
      </w:r>
    </w:p>
    <w:p w14:paraId="15F9AF2E" w14:textId="77777777" w:rsidR="001C55E4" w:rsidRDefault="001C55E4">
      <w:pPr>
        <w:rPr>
          <w:rFonts w:ascii="Arial" w:hAnsi="Arial" w:cs="Arial"/>
          <w:sz w:val="22"/>
          <w:szCs w:val="22"/>
        </w:rPr>
      </w:pPr>
    </w:p>
    <w:p w14:paraId="5E8844F8" w14:textId="29663D5D" w:rsidR="001C55E4" w:rsidRDefault="003A2F34">
      <w:pPr>
        <w:numPr>
          <w:ilvl w:val="0"/>
          <w:numId w:val="2"/>
        </w:numPr>
        <w:rPr>
          <w:rFonts w:ascii="Arial" w:hAnsi="Arial" w:cs="Arial"/>
          <w:sz w:val="22"/>
          <w:szCs w:val="22"/>
        </w:rPr>
      </w:pPr>
      <w:r>
        <w:rPr>
          <w:rFonts w:ascii="Arial" w:hAnsi="Arial" w:cs="Arial"/>
          <w:sz w:val="22"/>
          <w:szCs w:val="22"/>
        </w:rPr>
        <w:t xml:space="preserve">Decision: </w:t>
      </w:r>
      <w:r w:rsidR="001C55E4">
        <w:rPr>
          <w:rFonts w:ascii="Arial" w:hAnsi="Arial" w:cs="Arial"/>
          <w:sz w:val="22"/>
          <w:szCs w:val="22"/>
        </w:rPr>
        <w:t>Following the Grants Committee Meetings, the Grants Secretary will inform you whether or not your application has been supported.</w:t>
      </w:r>
    </w:p>
    <w:p w14:paraId="2CCABC0F" w14:textId="77777777" w:rsidR="001C55E4" w:rsidRDefault="001C55E4">
      <w:pPr>
        <w:rPr>
          <w:rFonts w:ascii="Arial" w:hAnsi="Arial" w:cs="Arial"/>
          <w:sz w:val="22"/>
          <w:szCs w:val="22"/>
        </w:rPr>
      </w:pPr>
    </w:p>
    <w:p w14:paraId="57A8C2ED" w14:textId="68F87B63" w:rsidR="001C55E4" w:rsidRPr="00915E9E" w:rsidRDefault="004F4EF5">
      <w:pPr>
        <w:numPr>
          <w:ilvl w:val="0"/>
          <w:numId w:val="2"/>
        </w:numPr>
        <w:rPr>
          <w:rFonts w:ascii="Arial" w:hAnsi="Arial" w:cs="Arial"/>
          <w:sz w:val="22"/>
          <w:szCs w:val="22"/>
        </w:rPr>
      </w:pPr>
      <w:r>
        <w:rPr>
          <w:rFonts w:ascii="Arial" w:hAnsi="Arial" w:cs="Arial"/>
          <w:sz w:val="22"/>
          <w:szCs w:val="22"/>
        </w:rPr>
        <w:t xml:space="preserve">Payment of Grant: </w:t>
      </w:r>
      <w:r w:rsidR="001C55E4">
        <w:rPr>
          <w:rFonts w:ascii="Arial" w:hAnsi="Arial" w:cs="Arial"/>
          <w:sz w:val="22"/>
          <w:szCs w:val="22"/>
        </w:rPr>
        <w:t>If your project is successful and offered a grant, this may be claimed by submitting copies of receipted invoices and/or Architect’s</w:t>
      </w:r>
      <w:r w:rsidR="00AD6C47" w:rsidRPr="001414D3">
        <w:rPr>
          <w:rFonts w:ascii="Arial" w:hAnsi="Arial" w:cs="Arial"/>
          <w:sz w:val="22"/>
          <w:szCs w:val="22"/>
        </w:rPr>
        <w:t>/</w:t>
      </w:r>
      <w:r w:rsidR="00915E9E" w:rsidRPr="001414D3">
        <w:rPr>
          <w:rFonts w:ascii="Arial" w:hAnsi="Arial" w:cs="Arial"/>
          <w:sz w:val="22"/>
          <w:szCs w:val="22"/>
        </w:rPr>
        <w:t>Surveyor’s</w:t>
      </w:r>
      <w:r w:rsidR="001C55E4" w:rsidRPr="001414D3">
        <w:rPr>
          <w:rFonts w:ascii="Arial" w:hAnsi="Arial" w:cs="Arial"/>
          <w:sz w:val="22"/>
          <w:szCs w:val="22"/>
        </w:rPr>
        <w:t xml:space="preserve"> </w:t>
      </w:r>
      <w:r w:rsidR="001C55E4">
        <w:rPr>
          <w:rFonts w:ascii="Arial" w:hAnsi="Arial" w:cs="Arial"/>
          <w:sz w:val="22"/>
          <w:szCs w:val="22"/>
        </w:rPr>
        <w:t>Certificates once expenditure has reached a sum in excess of the grant offered.</w:t>
      </w:r>
      <w:r w:rsidR="0049470B">
        <w:rPr>
          <w:rFonts w:ascii="Arial" w:hAnsi="Arial" w:cs="Arial"/>
          <w:color w:val="C00000"/>
          <w:sz w:val="22"/>
          <w:szCs w:val="22"/>
        </w:rPr>
        <w:t xml:space="preserve"> </w:t>
      </w:r>
      <w:r w:rsidR="0075311D" w:rsidRPr="00915E9E">
        <w:rPr>
          <w:rFonts w:ascii="Arial" w:hAnsi="Arial" w:cs="Arial"/>
          <w:sz w:val="22"/>
          <w:szCs w:val="22"/>
        </w:rPr>
        <w:t>Please also email your bank details supported with evidence</w:t>
      </w:r>
      <w:r w:rsidR="00FA680C" w:rsidRPr="00915E9E">
        <w:rPr>
          <w:rFonts w:ascii="Arial" w:hAnsi="Arial" w:cs="Arial"/>
          <w:sz w:val="22"/>
          <w:szCs w:val="22"/>
        </w:rPr>
        <w:t xml:space="preserve"> such as a copy of a blank cheque or paying in slip</w:t>
      </w:r>
      <w:r w:rsidR="0004171A" w:rsidRPr="00915E9E">
        <w:rPr>
          <w:rFonts w:ascii="Arial" w:hAnsi="Arial" w:cs="Arial"/>
          <w:sz w:val="22"/>
          <w:szCs w:val="22"/>
        </w:rPr>
        <w:t>, or a bank statement</w:t>
      </w:r>
      <w:r w:rsidR="00FA680C" w:rsidRPr="00915E9E">
        <w:rPr>
          <w:rFonts w:ascii="Arial" w:hAnsi="Arial" w:cs="Arial"/>
          <w:sz w:val="22"/>
          <w:szCs w:val="22"/>
        </w:rPr>
        <w:t>, to eliminate errors</w:t>
      </w:r>
      <w:r w:rsidR="0004171A" w:rsidRPr="00915E9E">
        <w:rPr>
          <w:rFonts w:ascii="Arial" w:hAnsi="Arial" w:cs="Arial"/>
          <w:sz w:val="22"/>
          <w:szCs w:val="22"/>
        </w:rPr>
        <w:t xml:space="preserve"> as far as possible</w:t>
      </w:r>
      <w:r>
        <w:rPr>
          <w:rFonts w:ascii="Arial" w:hAnsi="Arial" w:cs="Arial"/>
          <w:sz w:val="22"/>
          <w:szCs w:val="22"/>
        </w:rPr>
        <w:t xml:space="preserve">. </w:t>
      </w:r>
      <w:r w:rsidR="007770FC">
        <w:rPr>
          <w:rFonts w:ascii="Arial" w:hAnsi="Arial" w:cs="Arial"/>
          <w:sz w:val="22"/>
          <w:szCs w:val="22"/>
        </w:rPr>
        <w:t>Photographs of the completed works are also very helpful, together with the completion of the evaluation form.</w:t>
      </w:r>
    </w:p>
    <w:p w14:paraId="56AED14B" w14:textId="77777777" w:rsidR="001C55E4" w:rsidRDefault="001C55E4">
      <w:pPr>
        <w:pStyle w:val="BodyText"/>
        <w:rPr>
          <w:rFonts w:ascii="Arial" w:hAnsi="Arial" w:cs="Arial"/>
          <w:sz w:val="22"/>
          <w:szCs w:val="22"/>
        </w:rPr>
      </w:pPr>
    </w:p>
    <w:p w14:paraId="0BA00391" w14:textId="60186F8C" w:rsidR="001C55E4" w:rsidRDefault="001C55E4">
      <w:pPr>
        <w:numPr>
          <w:ilvl w:val="0"/>
          <w:numId w:val="2"/>
        </w:numPr>
        <w:rPr>
          <w:rStyle w:val="a1"/>
          <w:rFonts w:ascii="Arial" w:hAnsi="Arial" w:cs="Arial"/>
          <w:color w:val="auto"/>
          <w:sz w:val="20"/>
          <w:szCs w:val="20"/>
        </w:rPr>
      </w:pPr>
      <w:r>
        <w:rPr>
          <w:rFonts w:ascii="Arial" w:hAnsi="Arial" w:cs="Arial"/>
          <w:sz w:val="22"/>
          <w:szCs w:val="22"/>
        </w:rPr>
        <w:t>Repair and maintenance of a listed building will require VAT to be paid on amounts invoiced</w:t>
      </w:r>
      <w:r w:rsidR="00C94503">
        <w:rPr>
          <w:rFonts w:ascii="Arial" w:hAnsi="Arial" w:cs="Arial"/>
          <w:sz w:val="22"/>
          <w:szCs w:val="22"/>
        </w:rPr>
        <w:t>. For many types of work</w:t>
      </w:r>
      <w:r w:rsidR="0024155B">
        <w:rPr>
          <w:rFonts w:ascii="Arial" w:hAnsi="Arial" w:cs="Arial"/>
          <w:sz w:val="22"/>
          <w:szCs w:val="22"/>
        </w:rPr>
        <w:t xml:space="preserve">, including architect’s fees, </w:t>
      </w:r>
      <w:r>
        <w:rPr>
          <w:rFonts w:ascii="Arial" w:hAnsi="Arial" w:cs="Arial"/>
          <w:sz w:val="22"/>
          <w:szCs w:val="22"/>
        </w:rPr>
        <w:t xml:space="preserve">the tax can be re-claimed through the ‘Listed Places of Worship </w:t>
      </w:r>
      <w:r w:rsidR="00C94503">
        <w:rPr>
          <w:rFonts w:ascii="Arial" w:hAnsi="Arial" w:cs="Arial"/>
          <w:sz w:val="22"/>
          <w:szCs w:val="22"/>
        </w:rPr>
        <w:t xml:space="preserve">Grant </w:t>
      </w:r>
      <w:r>
        <w:rPr>
          <w:rFonts w:ascii="Arial" w:hAnsi="Arial" w:cs="Arial"/>
          <w:sz w:val="22"/>
          <w:szCs w:val="22"/>
        </w:rPr>
        <w:t xml:space="preserve">Scheme’ </w:t>
      </w:r>
      <w:r w:rsidR="00AB4562">
        <w:rPr>
          <w:rFonts w:ascii="Arial" w:hAnsi="Arial" w:cs="Arial"/>
          <w:sz w:val="22"/>
          <w:szCs w:val="22"/>
        </w:rPr>
        <w:t>D</w:t>
      </w:r>
      <w:r>
        <w:rPr>
          <w:rFonts w:ascii="Arial" w:hAnsi="Arial" w:cs="Arial"/>
          <w:sz w:val="22"/>
          <w:szCs w:val="22"/>
        </w:rPr>
        <w:t xml:space="preserve">etails </w:t>
      </w:r>
      <w:r w:rsidR="00AB4562">
        <w:rPr>
          <w:rFonts w:ascii="Arial" w:hAnsi="Arial" w:cs="Arial"/>
          <w:sz w:val="22"/>
          <w:szCs w:val="22"/>
        </w:rPr>
        <w:t xml:space="preserve">are </w:t>
      </w:r>
      <w:r>
        <w:rPr>
          <w:rFonts w:ascii="Arial" w:hAnsi="Arial" w:cs="Arial"/>
          <w:sz w:val="22"/>
          <w:szCs w:val="22"/>
        </w:rPr>
        <w:t xml:space="preserve">available </w:t>
      </w:r>
      <w:r w:rsidR="00AB4562">
        <w:rPr>
          <w:rFonts w:ascii="Arial" w:hAnsi="Arial" w:cs="Arial"/>
          <w:sz w:val="22"/>
          <w:szCs w:val="22"/>
        </w:rPr>
        <w:t>at</w:t>
      </w:r>
      <w:r>
        <w:rPr>
          <w:rFonts w:ascii="Arial" w:hAnsi="Arial" w:cs="Arial"/>
          <w:sz w:val="22"/>
          <w:szCs w:val="22"/>
        </w:rPr>
        <w:t xml:space="preserve"> </w:t>
      </w:r>
      <w:hyperlink r:id="rId8" w:history="1">
        <w:r w:rsidR="00AB4562" w:rsidRPr="004F68B9">
          <w:rPr>
            <w:rStyle w:val="Hyperlink"/>
            <w:rFonts w:ascii="Arial" w:hAnsi="Arial" w:cs="Arial"/>
            <w:sz w:val="20"/>
            <w:szCs w:val="20"/>
          </w:rPr>
          <w:t>www.lpw</w:t>
        </w:r>
        <w:r w:rsidR="00AB4562" w:rsidRPr="004F68B9">
          <w:rPr>
            <w:rStyle w:val="Hyperlink"/>
            <w:rFonts w:ascii="Arial" w:hAnsi="Arial" w:cs="Arial"/>
            <w:bCs/>
            <w:sz w:val="20"/>
            <w:szCs w:val="20"/>
          </w:rPr>
          <w:t>scheme</w:t>
        </w:r>
        <w:r w:rsidR="00AB4562" w:rsidRPr="004F68B9">
          <w:rPr>
            <w:rStyle w:val="Hyperlink"/>
            <w:rFonts w:ascii="Arial" w:hAnsi="Arial" w:cs="Arial"/>
            <w:sz w:val="20"/>
            <w:szCs w:val="20"/>
          </w:rPr>
          <w:t>.org.uk</w:t>
        </w:r>
      </w:hyperlink>
      <w:r w:rsidR="00AB4562">
        <w:rPr>
          <w:rStyle w:val="a1"/>
          <w:rFonts w:ascii="Arial" w:hAnsi="Arial" w:cs="Arial"/>
          <w:color w:val="auto"/>
          <w:sz w:val="20"/>
          <w:szCs w:val="20"/>
          <w:u w:val="single"/>
        </w:rPr>
        <w:t xml:space="preserve"> </w:t>
      </w:r>
      <w:r w:rsidR="00AB4562">
        <w:rPr>
          <w:rStyle w:val="a1"/>
          <w:rFonts w:ascii="Arial" w:hAnsi="Arial" w:cs="Arial"/>
          <w:color w:val="auto"/>
          <w:sz w:val="20"/>
          <w:szCs w:val="20"/>
        </w:rPr>
        <w:t xml:space="preserve"> </w:t>
      </w:r>
    </w:p>
    <w:p w14:paraId="14B580F5" w14:textId="77777777" w:rsidR="001C55E4" w:rsidRDefault="001C55E4">
      <w:pPr>
        <w:rPr>
          <w:rFonts w:ascii="Arial" w:hAnsi="Arial" w:cs="Arial"/>
          <w:sz w:val="22"/>
          <w:szCs w:val="22"/>
        </w:rPr>
      </w:pPr>
    </w:p>
    <w:p w14:paraId="12210216" w14:textId="77777777" w:rsidR="001C55E4" w:rsidRDefault="001C55E4">
      <w:pPr>
        <w:rPr>
          <w:rFonts w:ascii="Arial" w:hAnsi="Arial" w:cs="Arial"/>
          <w:b/>
          <w:sz w:val="22"/>
          <w:szCs w:val="22"/>
          <w:u w:val="single"/>
        </w:rPr>
      </w:pPr>
      <w:r>
        <w:rPr>
          <w:rFonts w:ascii="Arial" w:hAnsi="Arial" w:cs="Arial"/>
          <w:b/>
          <w:sz w:val="22"/>
          <w:szCs w:val="22"/>
          <w:u w:val="single"/>
        </w:rPr>
        <w:t>CONDITIONS OF GRANT</w:t>
      </w:r>
    </w:p>
    <w:p w14:paraId="1759B99F" w14:textId="77777777" w:rsidR="001C55E4" w:rsidRDefault="001C55E4">
      <w:pPr>
        <w:rPr>
          <w:rFonts w:ascii="Arial" w:hAnsi="Arial" w:cs="Arial"/>
          <w:sz w:val="22"/>
          <w:szCs w:val="22"/>
        </w:rPr>
      </w:pPr>
    </w:p>
    <w:p w14:paraId="6832C201" w14:textId="77777777" w:rsidR="001C55E4" w:rsidRDefault="001C55E4">
      <w:pPr>
        <w:rPr>
          <w:rFonts w:ascii="Arial" w:hAnsi="Arial" w:cs="Arial"/>
          <w:sz w:val="22"/>
          <w:szCs w:val="22"/>
        </w:rPr>
      </w:pPr>
      <w:r>
        <w:rPr>
          <w:rFonts w:ascii="Arial" w:hAnsi="Arial" w:cs="Arial"/>
          <w:sz w:val="22"/>
          <w:szCs w:val="22"/>
        </w:rPr>
        <w:t xml:space="preserve">All grants must be taken up within </w:t>
      </w:r>
      <w:r>
        <w:rPr>
          <w:rFonts w:ascii="Arial" w:hAnsi="Arial" w:cs="Arial"/>
          <w:sz w:val="22"/>
          <w:szCs w:val="22"/>
          <w:u w:val="single"/>
        </w:rPr>
        <w:t>3 years</w:t>
      </w:r>
      <w:r>
        <w:rPr>
          <w:rFonts w:ascii="Arial" w:hAnsi="Arial" w:cs="Arial"/>
          <w:sz w:val="22"/>
          <w:szCs w:val="22"/>
        </w:rPr>
        <w:t xml:space="preserve"> from the date of notification.  If not claimed, the grant will be reviewed and in reasonable circumstances may be granted an extension of time.  Failure to request an extension or take up the grant within the time frame will result in expiry and a new application will be required.</w:t>
      </w:r>
    </w:p>
    <w:p w14:paraId="4435ACF0" w14:textId="77777777" w:rsidR="00915E9E" w:rsidRDefault="00915E9E">
      <w:pPr>
        <w:rPr>
          <w:rFonts w:ascii="Arial" w:hAnsi="Arial" w:cs="Arial"/>
          <w:sz w:val="22"/>
          <w:szCs w:val="22"/>
        </w:rPr>
      </w:pPr>
    </w:p>
    <w:p w14:paraId="7E4997DF" w14:textId="77777777" w:rsidR="001C55E4" w:rsidRDefault="001C55E4">
      <w:pPr>
        <w:rPr>
          <w:rFonts w:ascii="Arial" w:hAnsi="Arial" w:cs="Arial"/>
          <w:sz w:val="22"/>
          <w:szCs w:val="22"/>
        </w:rPr>
      </w:pPr>
      <w:r>
        <w:rPr>
          <w:rFonts w:ascii="Arial" w:hAnsi="Arial" w:cs="Arial"/>
          <w:sz w:val="22"/>
          <w:szCs w:val="22"/>
        </w:rPr>
        <w:t xml:space="preserve">A copy of Faculty Consent (or equivalent) must be submitted </w:t>
      </w:r>
      <w:r w:rsidRPr="00724FF2">
        <w:rPr>
          <w:rFonts w:ascii="Arial" w:hAnsi="Arial" w:cs="Arial"/>
          <w:sz w:val="22"/>
          <w:szCs w:val="22"/>
        </w:rPr>
        <w:t>before the grant will be paid</w:t>
      </w:r>
      <w:r>
        <w:rPr>
          <w:rFonts w:ascii="Arial" w:hAnsi="Arial" w:cs="Arial"/>
          <w:sz w:val="22"/>
          <w:szCs w:val="22"/>
        </w:rPr>
        <w:t>.</w:t>
      </w:r>
    </w:p>
    <w:p w14:paraId="68543B59" w14:textId="77777777" w:rsidR="001C55E4" w:rsidRDefault="001C55E4">
      <w:pPr>
        <w:rPr>
          <w:rFonts w:ascii="Arial" w:hAnsi="Arial" w:cs="Arial"/>
          <w:sz w:val="22"/>
          <w:szCs w:val="22"/>
        </w:rPr>
      </w:pPr>
    </w:p>
    <w:p w14:paraId="0275B08F" w14:textId="2E9B480F" w:rsidR="001C55E4" w:rsidRPr="00A627AB" w:rsidRDefault="00AE754C" w:rsidP="00A627AB">
      <w:pPr>
        <w:pBdr>
          <w:top w:val="single" w:sz="4" w:space="1" w:color="000000"/>
          <w:left w:val="single" w:sz="4" w:space="4" w:color="000000"/>
          <w:bottom w:val="single" w:sz="4" w:space="0" w:color="000000"/>
          <w:right w:val="single" w:sz="4" w:space="4" w:color="000000"/>
        </w:pBdr>
        <w:rPr>
          <w:rFonts w:ascii="Arial" w:hAnsi="Arial" w:cs="Arial"/>
          <w:sz w:val="22"/>
          <w:szCs w:val="22"/>
        </w:rPr>
      </w:pPr>
      <w:r w:rsidRPr="00A627AB">
        <w:rPr>
          <w:rFonts w:ascii="Arial" w:hAnsi="Arial" w:cs="Arial"/>
          <w:sz w:val="22"/>
          <w:szCs w:val="22"/>
        </w:rPr>
        <w:t>If the church is not already a Friend of the YHCT, we</w:t>
      </w:r>
      <w:r w:rsidR="00AD3EA0">
        <w:rPr>
          <w:rFonts w:ascii="Arial" w:hAnsi="Arial" w:cs="Arial"/>
          <w:sz w:val="22"/>
          <w:szCs w:val="22"/>
        </w:rPr>
        <w:t xml:space="preserve"> </w:t>
      </w:r>
      <w:r w:rsidR="00FD15BC">
        <w:rPr>
          <w:rFonts w:ascii="Arial" w:hAnsi="Arial" w:cs="Arial"/>
          <w:sz w:val="22"/>
          <w:szCs w:val="22"/>
        </w:rPr>
        <w:t>woul</w:t>
      </w:r>
      <w:r w:rsidRPr="00A627AB">
        <w:rPr>
          <w:rFonts w:ascii="Arial" w:hAnsi="Arial" w:cs="Arial"/>
          <w:sz w:val="22"/>
          <w:szCs w:val="22"/>
        </w:rPr>
        <w:t xml:space="preserve">d encourage all applicants to take up membership. By signing up as Friend, the church will receive our annual report, </w:t>
      </w:r>
      <w:r w:rsidR="009B2B2E">
        <w:rPr>
          <w:rFonts w:ascii="Arial" w:hAnsi="Arial" w:cs="Arial"/>
          <w:sz w:val="22"/>
          <w:szCs w:val="22"/>
        </w:rPr>
        <w:t xml:space="preserve">online </w:t>
      </w:r>
      <w:r w:rsidRPr="00A627AB">
        <w:rPr>
          <w:rFonts w:ascii="Arial" w:hAnsi="Arial" w:cs="Arial"/>
          <w:sz w:val="22"/>
          <w:szCs w:val="22"/>
        </w:rPr>
        <w:t>newsletters and invites to all the events we hold throughout the year. The church will be joining a wide group of Friends who care about the historic</w:t>
      </w:r>
      <w:r w:rsidR="006C5B86">
        <w:rPr>
          <w:rFonts w:ascii="Arial" w:hAnsi="Arial" w:cs="Arial"/>
          <w:sz w:val="22"/>
          <w:szCs w:val="22"/>
        </w:rPr>
        <w:t xml:space="preserve"> </w:t>
      </w:r>
      <w:r w:rsidRPr="00A627AB">
        <w:rPr>
          <w:rFonts w:ascii="Arial" w:hAnsi="Arial" w:cs="Arial"/>
          <w:sz w:val="22"/>
          <w:szCs w:val="22"/>
        </w:rPr>
        <w:t>fabric of the Christian church in Yorkshire whilst helping other churches</w:t>
      </w:r>
      <w:r w:rsidRPr="00A627AB">
        <w:rPr>
          <w:rFonts w:ascii="Arial" w:hAnsi="Arial" w:cs="Arial"/>
          <w:b/>
          <w:sz w:val="22"/>
          <w:szCs w:val="22"/>
        </w:rPr>
        <w:t xml:space="preserve"> </w:t>
      </w:r>
      <w:r w:rsidRPr="00A627AB">
        <w:rPr>
          <w:rFonts w:ascii="Arial" w:hAnsi="Arial" w:cs="Arial"/>
          <w:sz w:val="22"/>
          <w:szCs w:val="22"/>
        </w:rPr>
        <w:t xml:space="preserve">benefit from funding for essential repairs and maintenance. Application details </w:t>
      </w:r>
      <w:r w:rsidR="00CB4038">
        <w:rPr>
          <w:rFonts w:ascii="Arial" w:hAnsi="Arial" w:cs="Arial"/>
          <w:sz w:val="22"/>
          <w:szCs w:val="22"/>
        </w:rPr>
        <w:t xml:space="preserve">are available </w:t>
      </w:r>
      <w:r w:rsidRPr="00A627AB">
        <w:rPr>
          <w:rFonts w:ascii="Arial" w:hAnsi="Arial" w:cs="Arial"/>
          <w:sz w:val="22"/>
          <w:szCs w:val="22"/>
        </w:rPr>
        <w:t>on our website</w:t>
      </w:r>
      <w:r w:rsidR="00CB4038">
        <w:rPr>
          <w:rFonts w:ascii="Arial" w:hAnsi="Arial" w:cs="Arial"/>
          <w:sz w:val="22"/>
          <w:szCs w:val="22"/>
        </w:rPr>
        <w:t xml:space="preserve">. </w:t>
      </w:r>
    </w:p>
    <w:sectPr w:rsidR="001C55E4" w:rsidRPr="00A627AB" w:rsidSect="00474FC3">
      <w:footerReference w:type="default" r:id="rId9"/>
      <w:pgSz w:w="11906" w:h="16838"/>
      <w:pgMar w:top="567" w:right="851" w:bottom="397" w:left="851" w:header="720" w:footer="567" w:gutter="0"/>
      <w:pgBorders w:offsetFrom="page">
        <w:top w:val="single" w:sz="4" w:space="24" w:color="000000"/>
        <w:left w:val="single" w:sz="4" w:space="24" w:color="000000"/>
        <w:bottom w:val="single" w:sz="4" w:space="24" w:color="000000"/>
        <w:right w:val="single" w:sz="4" w:space="24"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B8384" w14:textId="77777777" w:rsidR="00E603D6" w:rsidRDefault="00E603D6">
      <w:r>
        <w:separator/>
      </w:r>
    </w:p>
  </w:endnote>
  <w:endnote w:type="continuationSeparator" w:id="0">
    <w:p w14:paraId="3F4C99BF" w14:textId="77777777" w:rsidR="00E603D6" w:rsidRDefault="00E6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7208" w14:textId="31568081" w:rsidR="009B2B2E" w:rsidRDefault="003A5575">
    <w:pPr>
      <w:pStyle w:val="Footer"/>
      <w:tabs>
        <w:tab w:val="clear" w:pos="4153"/>
        <w:tab w:val="clear" w:pos="8306"/>
        <w:tab w:val="center" w:pos="4536"/>
      </w:tabs>
      <w:rPr>
        <w:rFonts w:ascii="Arial" w:hAnsi="Arial" w:cs="Arial"/>
        <w:sz w:val="12"/>
        <w:szCs w:val="12"/>
      </w:rPr>
    </w:pPr>
    <w:r>
      <w:rPr>
        <w:rFonts w:ascii="Arial" w:hAnsi="Arial" w:cs="Arial"/>
        <w:sz w:val="12"/>
        <w:szCs w:val="12"/>
      </w:rPr>
      <w:t>Gra</w:t>
    </w:r>
    <w:r w:rsidR="00BA4EE3">
      <w:rPr>
        <w:rFonts w:ascii="Arial" w:hAnsi="Arial" w:cs="Arial"/>
        <w:sz w:val="12"/>
        <w:szCs w:val="12"/>
      </w:rPr>
      <w:t>n</w:t>
    </w:r>
    <w:r w:rsidR="003B0FDD">
      <w:rPr>
        <w:rFonts w:ascii="Arial" w:hAnsi="Arial" w:cs="Arial"/>
        <w:sz w:val="12"/>
        <w:szCs w:val="12"/>
      </w:rPr>
      <w:t xml:space="preserve">ts Guidance Notes/Rev. </w:t>
    </w:r>
    <w:r w:rsidR="00724FF2">
      <w:rPr>
        <w:rFonts w:ascii="Arial" w:hAnsi="Arial" w:cs="Arial"/>
        <w:sz w:val="12"/>
        <w:szCs w:val="12"/>
      </w:rPr>
      <w:t>January 2026</w:t>
    </w:r>
  </w:p>
  <w:p w14:paraId="2AD614C6" w14:textId="77777777" w:rsidR="00AD6C47" w:rsidRDefault="00AD6C47">
    <w:pPr>
      <w:pStyle w:val="Footer"/>
      <w:tabs>
        <w:tab w:val="clear" w:pos="4153"/>
        <w:tab w:val="clear" w:pos="8306"/>
        <w:tab w:val="center" w:pos="4536"/>
      </w:tabs>
      <w:rPr>
        <w:rFonts w:ascii="Arial" w:hAnsi="Arial" w:cs="Arial"/>
        <w:sz w:val="12"/>
        <w:szCs w:val="12"/>
      </w:rPr>
    </w:pPr>
  </w:p>
  <w:p w14:paraId="081374BA" w14:textId="77777777" w:rsidR="00E835AA" w:rsidRDefault="00E835AA">
    <w:pPr>
      <w:pStyle w:val="Footer"/>
      <w:tabs>
        <w:tab w:val="clear" w:pos="4153"/>
        <w:tab w:val="clear" w:pos="8306"/>
        <w:tab w:val="center" w:pos="4536"/>
      </w:tabs>
    </w:pPr>
    <w:r>
      <w:rPr>
        <w:rFonts w:ascii="Arial" w:hAnsi="Arial" w:cs="Arial"/>
        <w:sz w:val="12"/>
        <w:szCs w:val="12"/>
      </w:rPr>
      <w:tab/>
    </w:r>
    <w:r>
      <w:rPr>
        <w:rStyle w:val="PageNumber"/>
        <w:rFonts w:cs="Arial"/>
        <w:sz w:val="20"/>
        <w:szCs w:val="20"/>
      </w:rPr>
      <w:fldChar w:fldCharType="begin"/>
    </w:r>
    <w:r>
      <w:rPr>
        <w:rStyle w:val="PageNumber"/>
        <w:rFonts w:cs="Arial"/>
        <w:sz w:val="20"/>
        <w:szCs w:val="20"/>
      </w:rPr>
      <w:instrText xml:space="preserve"> PAGE </w:instrText>
    </w:r>
    <w:r>
      <w:rPr>
        <w:rStyle w:val="PageNumber"/>
        <w:rFonts w:cs="Arial"/>
        <w:sz w:val="20"/>
        <w:szCs w:val="20"/>
      </w:rPr>
      <w:fldChar w:fldCharType="separate"/>
    </w:r>
    <w:r w:rsidR="00733831">
      <w:rPr>
        <w:rStyle w:val="PageNumber"/>
        <w:rFonts w:cs="Arial"/>
        <w:noProof/>
        <w:sz w:val="20"/>
        <w:szCs w:val="20"/>
      </w:rPr>
      <w:t>2</w:t>
    </w:r>
    <w:r>
      <w:rPr>
        <w:rStyle w:val="PageNumbe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EE1A" w14:textId="77777777" w:rsidR="00E603D6" w:rsidRDefault="00E603D6">
      <w:r>
        <w:separator/>
      </w:r>
    </w:p>
  </w:footnote>
  <w:footnote w:type="continuationSeparator" w:id="0">
    <w:p w14:paraId="3B61B57C" w14:textId="77777777" w:rsidR="00E603D6" w:rsidRDefault="00E60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364A2234"/>
    <w:name w:val="WW8Num4"/>
    <w:lvl w:ilvl="0">
      <w:start w:val="1"/>
      <w:numFmt w:val="decimal"/>
      <w:lvlText w:val="%1."/>
      <w:lvlJc w:val="left"/>
      <w:pPr>
        <w:tabs>
          <w:tab w:val="num" w:pos="360"/>
        </w:tabs>
        <w:ind w:left="360" w:hanging="360"/>
      </w:pPr>
      <w:rPr>
        <w:b w:val="0"/>
        <w:bCs/>
        <w:i w:val="0"/>
        <w:iCs/>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5" w15:restartNumberingAfterBreak="0">
    <w:nsid w:val="3F5276B2"/>
    <w:multiLevelType w:val="multilevel"/>
    <w:tmpl w:val="97E6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550652">
    <w:abstractNumId w:val="0"/>
  </w:num>
  <w:num w:numId="2" w16cid:durableId="1825850855">
    <w:abstractNumId w:val="1"/>
  </w:num>
  <w:num w:numId="3" w16cid:durableId="78531050">
    <w:abstractNumId w:val="2"/>
  </w:num>
  <w:num w:numId="4" w16cid:durableId="2060549301">
    <w:abstractNumId w:val="3"/>
  </w:num>
  <w:num w:numId="5" w16cid:durableId="814570194">
    <w:abstractNumId w:val="4"/>
  </w:num>
  <w:num w:numId="6" w16cid:durableId="522280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B6F"/>
    <w:rsid w:val="00004847"/>
    <w:rsid w:val="0004171A"/>
    <w:rsid w:val="000879E1"/>
    <w:rsid w:val="000C02C3"/>
    <w:rsid w:val="000E013D"/>
    <w:rsid w:val="001414D3"/>
    <w:rsid w:val="001659DE"/>
    <w:rsid w:val="00182CC7"/>
    <w:rsid w:val="00197A30"/>
    <w:rsid w:val="001A1B5A"/>
    <w:rsid w:val="001C55E4"/>
    <w:rsid w:val="0024155B"/>
    <w:rsid w:val="00265CF4"/>
    <w:rsid w:val="00283FDA"/>
    <w:rsid w:val="00291BB4"/>
    <w:rsid w:val="002B09AE"/>
    <w:rsid w:val="002E3866"/>
    <w:rsid w:val="002F21B5"/>
    <w:rsid w:val="00324E5A"/>
    <w:rsid w:val="00334589"/>
    <w:rsid w:val="00347E85"/>
    <w:rsid w:val="00351135"/>
    <w:rsid w:val="0035247B"/>
    <w:rsid w:val="00361D25"/>
    <w:rsid w:val="00371749"/>
    <w:rsid w:val="003A2F34"/>
    <w:rsid w:val="003A5575"/>
    <w:rsid w:val="003B0FDD"/>
    <w:rsid w:val="003C4B6F"/>
    <w:rsid w:val="00407644"/>
    <w:rsid w:val="0041443B"/>
    <w:rsid w:val="004156D0"/>
    <w:rsid w:val="00474FC3"/>
    <w:rsid w:val="00482FAC"/>
    <w:rsid w:val="0049470B"/>
    <w:rsid w:val="004B5929"/>
    <w:rsid w:val="004D07C3"/>
    <w:rsid w:val="004E221C"/>
    <w:rsid w:val="004F4EF5"/>
    <w:rsid w:val="0050394B"/>
    <w:rsid w:val="00517231"/>
    <w:rsid w:val="00520D70"/>
    <w:rsid w:val="005247AC"/>
    <w:rsid w:val="005431C8"/>
    <w:rsid w:val="00543867"/>
    <w:rsid w:val="00555260"/>
    <w:rsid w:val="00592FAA"/>
    <w:rsid w:val="005B6154"/>
    <w:rsid w:val="00621C73"/>
    <w:rsid w:val="00680DC7"/>
    <w:rsid w:val="006A114E"/>
    <w:rsid w:val="006C16E7"/>
    <w:rsid w:val="006C35AB"/>
    <w:rsid w:val="006C5B86"/>
    <w:rsid w:val="006C5EFE"/>
    <w:rsid w:val="00700B76"/>
    <w:rsid w:val="007151FB"/>
    <w:rsid w:val="00724FF2"/>
    <w:rsid w:val="00733831"/>
    <w:rsid w:val="0074226B"/>
    <w:rsid w:val="0075311D"/>
    <w:rsid w:val="0077561E"/>
    <w:rsid w:val="007770FC"/>
    <w:rsid w:val="00784D8C"/>
    <w:rsid w:val="007E2091"/>
    <w:rsid w:val="00811260"/>
    <w:rsid w:val="0082533D"/>
    <w:rsid w:val="00841D95"/>
    <w:rsid w:val="0084212D"/>
    <w:rsid w:val="00864F98"/>
    <w:rsid w:val="008751E1"/>
    <w:rsid w:val="008A40F9"/>
    <w:rsid w:val="008A633E"/>
    <w:rsid w:val="008B7E22"/>
    <w:rsid w:val="008D1F29"/>
    <w:rsid w:val="008D3327"/>
    <w:rsid w:val="00915E9E"/>
    <w:rsid w:val="00940D3F"/>
    <w:rsid w:val="00944994"/>
    <w:rsid w:val="00946B2B"/>
    <w:rsid w:val="00972874"/>
    <w:rsid w:val="0099202B"/>
    <w:rsid w:val="009941E5"/>
    <w:rsid w:val="0099784E"/>
    <w:rsid w:val="009A072B"/>
    <w:rsid w:val="009A69ED"/>
    <w:rsid w:val="009B2B2E"/>
    <w:rsid w:val="009C0528"/>
    <w:rsid w:val="009E11F4"/>
    <w:rsid w:val="009F15A7"/>
    <w:rsid w:val="00A03A3F"/>
    <w:rsid w:val="00A4339A"/>
    <w:rsid w:val="00A627AB"/>
    <w:rsid w:val="00A81066"/>
    <w:rsid w:val="00A90462"/>
    <w:rsid w:val="00AB4562"/>
    <w:rsid w:val="00AC347B"/>
    <w:rsid w:val="00AD3EA0"/>
    <w:rsid w:val="00AD6C47"/>
    <w:rsid w:val="00AE754C"/>
    <w:rsid w:val="00B7299D"/>
    <w:rsid w:val="00BA14BF"/>
    <w:rsid w:val="00BA415F"/>
    <w:rsid w:val="00BA4EE3"/>
    <w:rsid w:val="00C00880"/>
    <w:rsid w:val="00C21259"/>
    <w:rsid w:val="00C67936"/>
    <w:rsid w:val="00C828E4"/>
    <w:rsid w:val="00C94503"/>
    <w:rsid w:val="00CB4038"/>
    <w:rsid w:val="00D17352"/>
    <w:rsid w:val="00D41288"/>
    <w:rsid w:val="00D63712"/>
    <w:rsid w:val="00D82738"/>
    <w:rsid w:val="00DB6C80"/>
    <w:rsid w:val="00DE4891"/>
    <w:rsid w:val="00DF5F3B"/>
    <w:rsid w:val="00E54469"/>
    <w:rsid w:val="00E603D6"/>
    <w:rsid w:val="00E608F1"/>
    <w:rsid w:val="00E7231C"/>
    <w:rsid w:val="00E835AA"/>
    <w:rsid w:val="00E857EB"/>
    <w:rsid w:val="00EA5F3F"/>
    <w:rsid w:val="00EE2511"/>
    <w:rsid w:val="00EF7095"/>
    <w:rsid w:val="00EF7BA4"/>
    <w:rsid w:val="00F16A9C"/>
    <w:rsid w:val="00F52D45"/>
    <w:rsid w:val="00F54C1B"/>
    <w:rsid w:val="00F914CB"/>
    <w:rsid w:val="00FA680C"/>
    <w:rsid w:val="00FB4EB2"/>
    <w:rsid w:val="00FC782D"/>
    <w:rsid w:val="00FD15BC"/>
    <w:rsid w:val="00FD36CE"/>
    <w:rsid w:val="00FD4499"/>
    <w:rsid w:val="00FE15CB"/>
    <w:rsid w:val="00FF7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6E2268"/>
  <w15:docId w15:val="{CAE27933-30BB-4E64-A4D4-14D190C6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tabs>
        <w:tab w:val="left" w:pos="900"/>
        <w:tab w:val="left" w:pos="2880"/>
        <w:tab w:val="left" w:pos="3420"/>
        <w:tab w:val="left" w:pos="3960"/>
        <w:tab w:val="left" w:pos="7380"/>
      </w:tabs>
      <w:jc w:val="center"/>
      <w:outlineLvl w:val="0"/>
    </w:pPr>
    <w:rPr>
      <w:u w:val="single"/>
    </w:rPr>
  </w:style>
  <w:style w:type="paragraph" w:styleId="Heading2">
    <w:name w:val="heading 2"/>
    <w:basedOn w:val="Normal"/>
    <w:next w:val="Normal"/>
    <w:qFormat/>
    <w:pPr>
      <w:keepNext/>
      <w:numPr>
        <w:ilvl w:val="1"/>
        <w:numId w:val="1"/>
      </w:numPr>
      <w:tabs>
        <w:tab w:val="left" w:pos="900"/>
        <w:tab w:val="left" w:pos="2880"/>
        <w:tab w:val="left" w:pos="3420"/>
        <w:tab w:val="left" w:pos="3960"/>
        <w:tab w:val="left" w:pos="7380"/>
      </w:tabs>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Times New Roman" w:hAnsi="Times New Roman"/>
      <w:b w:val="0"/>
      <w:i w:val="0"/>
      <w:sz w:val="22"/>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DefaultParagraphFont1">
    <w:name w:val="Default Paragraph Font1"/>
  </w:style>
  <w:style w:type="character" w:styleId="PageNumber">
    <w:name w:val="page number"/>
    <w:basedOn w:val="DefaultParagraphFont1"/>
  </w:style>
  <w:style w:type="character" w:customStyle="1" w:styleId="a1">
    <w:name w:val="a1"/>
    <w:rPr>
      <w:color w:val="008000"/>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C4B6F"/>
    <w:rPr>
      <w:rFonts w:ascii="Tahoma" w:hAnsi="Tahoma" w:cs="Tahoma"/>
      <w:sz w:val="16"/>
      <w:szCs w:val="16"/>
    </w:rPr>
  </w:style>
  <w:style w:type="paragraph" w:styleId="ListParagraph">
    <w:name w:val="List Paragraph"/>
    <w:basedOn w:val="Normal"/>
    <w:uiPriority w:val="34"/>
    <w:qFormat/>
    <w:rsid w:val="00592FAA"/>
    <w:pPr>
      <w:ind w:left="720"/>
    </w:pPr>
  </w:style>
  <w:style w:type="paragraph" w:styleId="NormalWeb">
    <w:name w:val="Normal (Web)"/>
    <w:basedOn w:val="Normal"/>
    <w:uiPriority w:val="99"/>
    <w:unhideWhenUsed/>
    <w:rsid w:val="00592FAA"/>
    <w:pPr>
      <w:suppressAutoHyphens w:val="0"/>
      <w:spacing w:before="100" w:beforeAutospacing="1" w:after="100" w:afterAutospacing="1"/>
    </w:pPr>
    <w:rPr>
      <w:lang w:eastAsia="en-GB"/>
    </w:rPr>
  </w:style>
  <w:style w:type="character" w:styleId="Strong">
    <w:name w:val="Strong"/>
    <w:uiPriority w:val="22"/>
    <w:qFormat/>
    <w:rsid w:val="00592FAA"/>
    <w:rPr>
      <w:b/>
      <w:bCs/>
    </w:rPr>
  </w:style>
  <w:style w:type="character" w:customStyle="1" w:styleId="apple-converted-space">
    <w:name w:val="apple-converted-space"/>
    <w:rsid w:val="00592FAA"/>
  </w:style>
  <w:style w:type="paragraph" w:styleId="Revision">
    <w:name w:val="Revision"/>
    <w:hidden/>
    <w:uiPriority w:val="99"/>
    <w:semiHidden/>
    <w:rsid w:val="00AE754C"/>
    <w:rPr>
      <w:sz w:val="24"/>
      <w:szCs w:val="24"/>
      <w:lang w:eastAsia="ar-SA"/>
    </w:rPr>
  </w:style>
  <w:style w:type="character" w:styleId="UnresolvedMention">
    <w:name w:val="Unresolved Mention"/>
    <w:basedOn w:val="DefaultParagraphFont"/>
    <w:uiPriority w:val="99"/>
    <w:semiHidden/>
    <w:unhideWhenUsed/>
    <w:rsid w:val="00AB4562"/>
    <w:rPr>
      <w:color w:val="605E5C"/>
      <w:shd w:val="clear" w:color="auto" w:fill="E1DFDD"/>
    </w:rPr>
  </w:style>
  <w:style w:type="character" w:styleId="FollowedHyperlink">
    <w:name w:val="FollowedHyperlink"/>
    <w:basedOn w:val="DefaultParagraphFont"/>
    <w:semiHidden/>
    <w:unhideWhenUsed/>
    <w:rsid w:val="00AB45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270877">
      <w:bodyDiv w:val="1"/>
      <w:marLeft w:val="0"/>
      <w:marRight w:val="0"/>
      <w:marTop w:val="0"/>
      <w:marBottom w:val="0"/>
      <w:divBdr>
        <w:top w:val="none" w:sz="0" w:space="0" w:color="auto"/>
        <w:left w:val="none" w:sz="0" w:space="0" w:color="auto"/>
        <w:bottom w:val="none" w:sz="0" w:space="0" w:color="auto"/>
        <w:right w:val="none" w:sz="0" w:space="0" w:color="auto"/>
      </w:divBdr>
      <w:divsChild>
        <w:div w:id="134615012">
          <w:marLeft w:val="0"/>
          <w:marRight w:val="0"/>
          <w:marTop w:val="0"/>
          <w:marBottom w:val="0"/>
          <w:divBdr>
            <w:top w:val="none" w:sz="0" w:space="0" w:color="auto"/>
            <w:left w:val="none" w:sz="0" w:space="0" w:color="auto"/>
            <w:bottom w:val="none" w:sz="0" w:space="0" w:color="auto"/>
            <w:right w:val="none" w:sz="0" w:space="0" w:color="auto"/>
          </w:divBdr>
        </w:div>
        <w:div w:id="426581185">
          <w:marLeft w:val="0"/>
          <w:marRight w:val="0"/>
          <w:marTop w:val="0"/>
          <w:marBottom w:val="0"/>
          <w:divBdr>
            <w:top w:val="none" w:sz="0" w:space="0" w:color="auto"/>
            <w:left w:val="none" w:sz="0" w:space="0" w:color="auto"/>
            <w:bottom w:val="none" w:sz="0" w:space="0" w:color="auto"/>
            <w:right w:val="none" w:sz="0" w:space="0" w:color="auto"/>
          </w:divBdr>
        </w:div>
      </w:divsChild>
    </w:div>
    <w:div w:id="1898932775">
      <w:bodyDiv w:val="1"/>
      <w:marLeft w:val="0"/>
      <w:marRight w:val="0"/>
      <w:marTop w:val="0"/>
      <w:marBottom w:val="0"/>
      <w:divBdr>
        <w:top w:val="none" w:sz="0" w:space="0" w:color="auto"/>
        <w:left w:val="none" w:sz="0" w:space="0" w:color="auto"/>
        <w:bottom w:val="none" w:sz="0" w:space="0" w:color="auto"/>
        <w:right w:val="none" w:sz="0" w:space="0" w:color="auto"/>
      </w:divBdr>
      <w:divsChild>
        <w:div w:id="22680118">
          <w:marLeft w:val="0"/>
          <w:marRight w:val="0"/>
          <w:marTop w:val="0"/>
          <w:marBottom w:val="0"/>
          <w:divBdr>
            <w:top w:val="none" w:sz="0" w:space="0" w:color="auto"/>
            <w:left w:val="none" w:sz="0" w:space="0" w:color="auto"/>
            <w:bottom w:val="none" w:sz="0" w:space="0" w:color="auto"/>
            <w:right w:val="none" w:sz="0" w:space="0" w:color="auto"/>
          </w:divBdr>
        </w:div>
        <w:div w:id="509762930">
          <w:marLeft w:val="0"/>
          <w:marRight w:val="0"/>
          <w:marTop w:val="0"/>
          <w:marBottom w:val="0"/>
          <w:divBdr>
            <w:top w:val="none" w:sz="0" w:space="0" w:color="auto"/>
            <w:left w:val="none" w:sz="0" w:space="0" w:color="auto"/>
            <w:bottom w:val="none" w:sz="0" w:space="0" w:color="auto"/>
            <w:right w:val="none" w:sz="0" w:space="0" w:color="auto"/>
          </w:divBdr>
        </w:div>
      </w:divsChild>
    </w:div>
    <w:div w:id="19427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pwscheme.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Chairman:</vt:lpstr>
    </vt:vector>
  </TitlesOfParts>
  <Company>Hewlett-Packard</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dc:title>
  <dc:creator>User</dc:creator>
  <cp:lastModifiedBy>Sylvia Johnson</cp:lastModifiedBy>
  <cp:revision>15</cp:revision>
  <cp:lastPrinted>2018-06-28T15:07:00Z</cp:lastPrinted>
  <dcterms:created xsi:type="dcterms:W3CDTF">2025-10-28T15:52:00Z</dcterms:created>
  <dcterms:modified xsi:type="dcterms:W3CDTF">2026-01-15T17:09:00Z</dcterms:modified>
</cp:coreProperties>
</file>